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1360" w:rsidRPr="00353952" w:rsidRDefault="004F27CF" w:rsidP="001942C0">
      <w:pPr>
        <w:jc w:val="center"/>
        <w:rPr>
          <w:b/>
          <w:color w:val="000000"/>
          <w:sz w:val="28"/>
          <w:szCs w:val="28"/>
        </w:rPr>
      </w:pPr>
      <w:r w:rsidRPr="00504265">
        <w:rPr>
          <w:b/>
          <w:color w:val="000000"/>
          <w:sz w:val="28"/>
          <w:szCs w:val="28"/>
        </w:rPr>
        <w:t xml:space="preserve">2 </w:t>
      </w:r>
      <w:r w:rsidR="001942C0" w:rsidRPr="001942C0">
        <w:rPr>
          <w:b/>
          <w:color w:val="000000"/>
          <w:sz w:val="28"/>
          <w:szCs w:val="28"/>
        </w:rPr>
        <w:t xml:space="preserve">Земляные работы при </w:t>
      </w:r>
      <w:r w:rsidR="001942C0" w:rsidRPr="001942C0">
        <w:rPr>
          <w:b/>
          <w:color w:val="000000"/>
          <w:sz w:val="28"/>
          <w:szCs w:val="28"/>
          <w:lang w:val="kk-KZ"/>
        </w:rPr>
        <w:t>строительстве авто</w:t>
      </w:r>
      <w:r w:rsidR="001942C0" w:rsidRPr="001942C0">
        <w:rPr>
          <w:b/>
          <w:color w:val="000000"/>
          <w:sz w:val="28"/>
          <w:szCs w:val="28"/>
        </w:rPr>
        <w:t>дорог</w:t>
      </w:r>
    </w:p>
    <w:p w:rsidR="00C41C57" w:rsidRPr="00C41C57" w:rsidRDefault="00C41C57" w:rsidP="001942C0">
      <w:pPr>
        <w:jc w:val="center"/>
        <w:rPr>
          <w:b/>
          <w:color w:val="000000"/>
          <w:sz w:val="28"/>
          <w:szCs w:val="28"/>
          <w:lang w:val="kk-KZ"/>
        </w:rPr>
      </w:pPr>
      <w:r>
        <w:rPr>
          <w:b/>
          <w:color w:val="000000"/>
          <w:sz w:val="28"/>
          <w:szCs w:val="28"/>
          <w:lang w:val="kk-KZ"/>
        </w:rPr>
        <w:t>СОСТАВ РАБОТЫ</w:t>
      </w:r>
    </w:p>
    <w:p w:rsidR="001942C0" w:rsidRPr="001942C0" w:rsidRDefault="001942C0" w:rsidP="001942C0">
      <w:pPr>
        <w:ind w:firstLine="400"/>
        <w:jc w:val="both"/>
        <w:rPr>
          <w:sz w:val="28"/>
          <w:szCs w:val="28"/>
          <w:lang w:val="kk-KZ"/>
        </w:rPr>
      </w:pPr>
      <w:r w:rsidRPr="001942C0">
        <w:rPr>
          <w:rStyle w:val="s0"/>
          <w:color w:val="auto"/>
          <w:sz w:val="28"/>
          <w:szCs w:val="28"/>
        </w:rPr>
        <w:t xml:space="preserve">Данный раздел охватывает работы по возведению земляного полотна автомобильных дорог в насыпях и выемках, включая: </w:t>
      </w:r>
      <w:r w:rsidRPr="001942C0">
        <w:rPr>
          <w:rStyle w:val="s0"/>
          <w:b/>
          <w:color w:val="auto"/>
          <w:sz w:val="28"/>
          <w:szCs w:val="28"/>
          <w:lang w:val="kk-KZ"/>
        </w:rPr>
        <w:t>(</w:t>
      </w:r>
      <w:r w:rsidR="009B12C3">
        <w:rPr>
          <w:rStyle w:val="s0"/>
          <w:b/>
          <w:color w:val="auto"/>
          <w:sz w:val="28"/>
          <w:szCs w:val="28"/>
          <w:lang w:val="kk-KZ"/>
        </w:rPr>
        <w:t xml:space="preserve">2 </w:t>
      </w:r>
      <w:r w:rsidRPr="001942C0">
        <w:rPr>
          <w:rStyle w:val="s0"/>
          <w:b/>
          <w:color w:val="auto"/>
          <w:sz w:val="28"/>
          <w:szCs w:val="28"/>
          <w:lang w:val="kk-KZ"/>
        </w:rPr>
        <w:t>Слайд)</w:t>
      </w:r>
    </w:p>
    <w:p w:rsidR="001942C0" w:rsidRPr="001942C0" w:rsidRDefault="001942C0" w:rsidP="001942C0">
      <w:pPr>
        <w:ind w:firstLine="400"/>
        <w:jc w:val="both"/>
        <w:rPr>
          <w:sz w:val="28"/>
          <w:szCs w:val="28"/>
        </w:rPr>
      </w:pPr>
      <w:r w:rsidRPr="001942C0">
        <w:rPr>
          <w:rStyle w:val="s0"/>
          <w:color w:val="auto"/>
          <w:sz w:val="28"/>
          <w:szCs w:val="28"/>
        </w:rPr>
        <w:t>- требования к материалам, используемым для сооружения земляного полотна;</w:t>
      </w:r>
    </w:p>
    <w:p w:rsidR="001942C0" w:rsidRPr="001942C0" w:rsidRDefault="001942C0" w:rsidP="001942C0">
      <w:pPr>
        <w:ind w:firstLine="400"/>
        <w:jc w:val="both"/>
        <w:rPr>
          <w:sz w:val="28"/>
          <w:szCs w:val="28"/>
        </w:rPr>
      </w:pPr>
      <w:r w:rsidRPr="001942C0">
        <w:rPr>
          <w:rStyle w:val="s0"/>
          <w:color w:val="auto"/>
          <w:sz w:val="28"/>
          <w:szCs w:val="28"/>
        </w:rPr>
        <w:t>- разбивку дорожной полосы;</w:t>
      </w:r>
    </w:p>
    <w:p w:rsidR="001942C0" w:rsidRPr="001942C0" w:rsidRDefault="009B12C3" w:rsidP="001942C0">
      <w:pPr>
        <w:ind w:firstLine="403"/>
        <w:jc w:val="both"/>
        <w:rPr>
          <w:sz w:val="28"/>
          <w:szCs w:val="28"/>
        </w:rPr>
      </w:pPr>
      <w:r>
        <w:rPr>
          <w:rStyle w:val="s0"/>
          <w:color w:val="auto"/>
          <w:sz w:val="28"/>
          <w:szCs w:val="28"/>
        </w:rPr>
        <w:t>-</w:t>
      </w:r>
      <w:r>
        <w:rPr>
          <w:rStyle w:val="s0"/>
          <w:color w:val="auto"/>
          <w:sz w:val="28"/>
          <w:szCs w:val="28"/>
          <w:lang w:val="kk-KZ"/>
        </w:rPr>
        <w:t xml:space="preserve"> </w:t>
      </w:r>
      <w:r w:rsidR="001942C0" w:rsidRPr="001942C0">
        <w:rPr>
          <w:rStyle w:val="s0"/>
          <w:color w:val="auto"/>
          <w:sz w:val="28"/>
          <w:szCs w:val="28"/>
        </w:rPr>
        <w:t>расчистку дорожной полосы, корчевание и удаление всей растительности; уборку мусора в пределах полосы отвода и участков временного отвода;</w:t>
      </w:r>
    </w:p>
    <w:p w:rsidR="001942C0" w:rsidRPr="001942C0" w:rsidRDefault="001942C0" w:rsidP="001942C0">
      <w:pPr>
        <w:ind w:firstLine="400"/>
        <w:jc w:val="both"/>
        <w:rPr>
          <w:sz w:val="28"/>
          <w:szCs w:val="28"/>
        </w:rPr>
      </w:pPr>
      <w:r w:rsidRPr="001942C0">
        <w:rPr>
          <w:rStyle w:val="s0"/>
          <w:color w:val="auto"/>
          <w:sz w:val="28"/>
          <w:szCs w:val="28"/>
        </w:rPr>
        <w:t>- удаление растительного слоя, его транспортировку и укладку в штабеля;</w:t>
      </w:r>
    </w:p>
    <w:p w:rsidR="001942C0" w:rsidRPr="001942C0" w:rsidRDefault="001942C0" w:rsidP="001942C0">
      <w:pPr>
        <w:ind w:firstLine="400"/>
        <w:jc w:val="both"/>
        <w:rPr>
          <w:sz w:val="28"/>
          <w:szCs w:val="28"/>
        </w:rPr>
      </w:pPr>
      <w:r w:rsidRPr="001942C0">
        <w:rPr>
          <w:rStyle w:val="s0"/>
          <w:color w:val="auto"/>
          <w:sz w:val="28"/>
          <w:szCs w:val="28"/>
        </w:rPr>
        <w:t>- устройство водоотводных, нагорных и осушительных канав, дренажей;</w:t>
      </w:r>
    </w:p>
    <w:p w:rsidR="001942C0" w:rsidRPr="001942C0" w:rsidRDefault="001942C0" w:rsidP="001942C0">
      <w:pPr>
        <w:ind w:firstLine="400"/>
        <w:jc w:val="both"/>
        <w:rPr>
          <w:sz w:val="28"/>
          <w:szCs w:val="28"/>
        </w:rPr>
      </w:pPr>
      <w:r w:rsidRPr="001942C0">
        <w:rPr>
          <w:rStyle w:val="s0"/>
          <w:color w:val="auto"/>
          <w:sz w:val="28"/>
          <w:szCs w:val="28"/>
        </w:rPr>
        <w:t>- разработку грунта выемок;</w:t>
      </w:r>
    </w:p>
    <w:p w:rsidR="001942C0" w:rsidRPr="001942C0" w:rsidRDefault="001942C0" w:rsidP="001942C0">
      <w:pPr>
        <w:ind w:firstLine="400"/>
        <w:jc w:val="both"/>
        <w:rPr>
          <w:sz w:val="28"/>
          <w:szCs w:val="28"/>
        </w:rPr>
      </w:pPr>
      <w:r w:rsidRPr="001942C0">
        <w:rPr>
          <w:rStyle w:val="s0"/>
          <w:color w:val="auto"/>
          <w:sz w:val="28"/>
          <w:szCs w:val="28"/>
        </w:rPr>
        <w:t>- нарезку уступов на косогорах;</w:t>
      </w:r>
    </w:p>
    <w:p w:rsidR="001942C0" w:rsidRPr="001942C0" w:rsidRDefault="001942C0" w:rsidP="001942C0">
      <w:pPr>
        <w:ind w:firstLine="400"/>
        <w:jc w:val="both"/>
        <w:rPr>
          <w:sz w:val="28"/>
          <w:szCs w:val="28"/>
        </w:rPr>
      </w:pPr>
      <w:r w:rsidRPr="001942C0">
        <w:rPr>
          <w:rStyle w:val="s0"/>
          <w:color w:val="auto"/>
          <w:sz w:val="28"/>
          <w:szCs w:val="28"/>
        </w:rPr>
        <w:t>- отсыпку и уплотнение грунта насыпей или выемок;</w:t>
      </w:r>
    </w:p>
    <w:p w:rsidR="001942C0" w:rsidRPr="001942C0" w:rsidRDefault="001942C0" w:rsidP="001942C0">
      <w:pPr>
        <w:ind w:firstLine="400"/>
        <w:jc w:val="both"/>
        <w:rPr>
          <w:sz w:val="28"/>
          <w:szCs w:val="28"/>
        </w:rPr>
      </w:pPr>
      <w:r w:rsidRPr="001942C0">
        <w:rPr>
          <w:rStyle w:val="s0"/>
          <w:color w:val="auto"/>
          <w:sz w:val="28"/>
          <w:szCs w:val="28"/>
        </w:rPr>
        <w:t>- перемещение из штабелей растительного грунта на откосы земляного полотна;</w:t>
      </w:r>
    </w:p>
    <w:p w:rsidR="001942C0" w:rsidRDefault="001942C0" w:rsidP="001942C0">
      <w:pPr>
        <w:ind w:firstLine="400"/>
        <w:jc w:val="both"/>
        <w:rPr>
          <w:rStyle w:val="s0"/>
          <w:color w:val="auto"/>
          <w:sz w:val="28"/>
          <w:szCs w:val="28"/>
          <w:lang w:val="kk-KZ"/>
        </w:rPr>
      </w:pPr>
      <w:r w:rsidRPr="001942C0">
        <w:rPr>
          <w:rStyle w:val="s0"/>
          <w:color w:val="auto"/>
          <w:sz w:val="28"/>
          <w:szCs w:val="28"/>
        </w:rPr>
        <w:t>- укрепительные работы</w:t>
      </w:r>
      <w:r>
        <w:rPr>
          <w:rStyle w:val="s0"/>
          <w:color w:val="auto"/>
          <w:sz w:val="28"/>
          <w:szCs w:val="28"/>
          <w:lang w:val="kk-KZ"/>
        </w:rPr>
        <w:t>;</w:t>
      </w:r>
    </w:p>
    <w:p w:rsidR="001942C0" w:rsidRPr="009B12C3" w:rsidRDefault="001942C0" w:rsidP="001942C0">
      <w:pPr>
        <w:ind w:firstLine="426"/>
        <w:jc w:val="both"/>
        <w:rPr>
          <w:color w:val="000000"/>
          <w:sz w:val="28"/>
          <w:szCs w:val="28"/>
          <w:lang w:val="kk-KZ"/>
        </w:rPr>
      </w:pPr>
      <w:r w:rsidRPr="001942C0">
        <w:rPr>
          <w:rStyle w:val="s0"/>
          <w:color w:val="auto"/>
          <w:sz w:val="28"/>
          <w:szCs w:val="28"/>
        </w:rPr>
        <w:t>- земляные работы в специфических условиях: в скальных, засоленных грунтах, в песчаных пустынях, в зимнее время года; методы измерения объемов работ и основу для оплаты</w:t>
      </w:r>
      <w:r w:rsidR="009B12C3">
        <w:rPr>
          <w:rStyle w:val="s0"/>
          <w:color w:val="auto"/>
          <w:sz w:val="28"/>
          <w:szCs w:val="28"/>
          <w:lang w:val="kk-KZ"/>
        </w:rPr>
        <w:t>.</w:t>
      </w:r>
    </w:p>
    <w:p w:rsidR="009B12C3" w:rsidRDefault="009B12C3" w:rsidP="001942C0">
      <w:pPr>
        <w:jc w:val="center"/>
        <w:rPr>
          <w:b/>
          <w:color w:val="000000"/>
          <w:spacing w:val="-9"/>
          <w:sz w:val="28"/>
          <w:szCs w:val="28"/>
          <w:lang w:val="kk-KZ"/>
        </w:rPr>
      </w:pPr>
      <w:r>
        <w:rPr>
          <w:b/>
          <w:color w:val="000000"/>
          <w:spacing w:val="-9"/>
          <w:sz w:val="28"/>
          <w:szCs w:val="28"/>
          <w:lang w:val="kk-KZ"/>
        </w:rPr>
        <w:t>(3 слайд)</w:t>
      </w:r>
    </w:p>
    <w:p w:rsidR="009B12C3" w:rsidRPr="009B12C3" w:rsidRDefault="009B12C3" w:rsidP="009B12C3">
      <w:pPr>
        <w:jc w:val="center"/>
        <w:rPr>
          <w:sz w:val="28"/>
          <w:szCs w:val="28"/>
        </w:rPr>
      </w:pPr>
      <w:r w:rsidRPr="009B12C3">
        <w:rPr>
          <w:rStyle w:val="s1"/>
          <w:color w:val="auto"/>
          <w:sz w:val="28"/>
          <w:szCs w:val="28"/>
        </w:rPr>
        <w:t>НОРМАТИВНЫЕ ССЫЛКИ</w:t>
      </w:r>
    </w:p>
    <w:p w:rsidR="009B12C3" w:rsidRPr="009B12C3" w:rsidRDefault="00A02C8B" w:rsidP="009B12C3">
      <w:pPr>
        <w:ind w:firstLine="400"/>
        <w:jc w:val="both"/>
        <w:rPr>
          <w:sz w:val="28"/>
          <w:szCs w:val="28"/>
        </w:rPr>
      </w:pPr>
      <w:hyperlink r:id="rId5" w:history="1">
        <w:r w:rsidR="009B12C3" w:rsidRPr="009B12C3">
          <w:rPr>
            <w:rStyle w:val="a3"/>
            <w:b/>
            <w:bCs/>
            <w:color w:val="auto"/>
            <w:sz w:val="28"/>
            <w:szCs w:val="28"/>
            <w:u w:val="none"/>
          </w:rPr>
          <w:t>ГОСТ 25100-95</w:t>
        </w:r>
      </w:hyperlink>
      <w:r w:rsidR="009B12C3" w:rsidRPr="009B12C3">
        <w:rPr>
          <w:rStyle w:val="s0"/>
          <w:color w:val="auto"/>
          <w:sz w:val="28"/>
          <w:szCs w:val="28"/>
        </w:rPr>
        <w:t xml:space="preserve"> Грунты. Классификация.</w:t>
      </w:r>
    </w:p>
    <w:p w:rsidR="009B12C3" w:rsidRPr="009B12C3" w:rsidRDefault="00A02C8B" w:rsidP="009B12C3">
      <w:pPr>
        <w:ind w:firstLine="400"/>
        <w:jc w:val="both"/>
        <w:rPr>
          <w:sz w:val="28"/>
          <w:szCs w:val="28"/>
        </w:rPr>
      </w:pPr>
      <w:hyperlink r:id="rId6" w:history="1">
        <w:r w:rsidR="009B12C3" w:rsidRPr="009B12C3">
          <w:rPr>
            <w:rStyle w:val="a3"/>
            <w:b/>
            <w:bCs/>
            <w:color w:val="auto"/>
            <w:sz w:val="28"/>
            <w:szCs w:val="28"/>
            <w:u w:val="none"/>
          </w:rPr>
          <w:t>СНиП РК 3.03-09-200</w:t>
        </w:r>
        <w:r w:rsidR="009B12C3">
          <w:rPr>
            <w:rStyle w:val="a3"/>
            <w:b/>
            <w:bCs/>
            <w:color w:val="auto"/>
            <w:sz w:val="28"/>
            <w:szCs w:val="28"/>
            <w:u w:val="none"/>
            <w:lang w:val="kk-KZ"/>
          </w:rPr>
          <w:t>6</w:t>
        </w:r>
        <w:r w:rsidR="009B12C3">
          <w:rPr>
            <w:rStyle w:val="a3"/>
            <w:b/>
            <w:bCs/>
            <w:color w:val="auto"/>
            <w:sz w:val="28"/>
            <w:szCs w:val="28"/>
            <w:u w:val="none"/>
            <w:vertAlign w:val="superscript"/>
            <w:lang w:val="kk-KZ"/>
          </w:rPr>
          <w:t>*</w:t>
        </w:r>
      </w:hyperlink>
      <w:r w:rsidR="009B12C3" w:rsidRPr="009B12C3">
        <w:rPr>
          <w:rStyle w:val="s0"/>
          <w:color w:val="auto"/>
          <w:sz w:val="28"/>
          <w:szCs w:val="28"/>
        </w:rPr>
        <w:t xml:space="preserve"> Автомобильные дороги.</w:t>
      </w:r>
    </w:p>
    <w:p w:rsidR="009B12C3" w:rsidRPr="009B12C3" w:rsidRDefault="009B12C3" w:rsidP="009B12C3">
      <w:pPr>
        <w:ind w:firstLine="400"/>
        <w:jc w:val="both"/>
        <w:rPr>
          <w:sz w:val="28"/>
          <w:szCs w:val="28"/>
        </w:rPr>
      </w:pPr>
      <w:r w:rsidRPr="009B12C3">
        <w:rPr>
          <w:rStyle w:val="s0"/>
          <w:color w:val="auto"/>
          <w:sz w:val="28"/>
          <w:szCs w:val="28"/>
        </w:rPr>
        <w:t>СН</w:t>
      </w:r>
      <w:r>
        <w:rPr>
          <w:rStyle w:val="s0"/>
          <w:color w:val="auto"/>
          <w:sz w:val="28"/>
          <w:szCs w:val="28"/>
          <w:lang w:val="kk-KZ"/>
        </w:rPr>
        <w:t>и</w:t>
      </w:r>
      <w:r w:rsidRPr="009B12C3">
        <w:rPr>
          <w:rStyle w:val="s0"/>
          <w:color w:val="auto"/>
          <w:sz w:val="28"/>
          <w:szCs w:val="28"/>
        </w:rPr>
        <w:t>П 3.01.03-84 Геодезические работы в строительстве.</w:t>
      </w:r>
    </w:p>
    <w:p w:rsidR="009B12C3" w:rsidRPr="009B12C3" w:rsidRDefault="00A02C8B" w:rsidP="009B12C3">
      <w:pPr>
        <w:ind w:firstLine="400"/>
        <w:jc w:val="both"/>
        <w:rPr>
          <w:sz w:val="28"/>
          <w:szCs w:val="28"/>
        </w:rPr>
      </w:pPr>
      <w:hyperlink r:id="rId7" w:history="1">
        <w:r w:rsidR="009B12C3" w:rsidRPr="009B12C3">
          <w:rPr>
            <w:rStyle w:val="a3"/>
            <w:b/>
            <w:bCs/>
            <w:color w:val="auto"/>
            <w:sz w:val="28"/>
            <w:szCs w:val="28"/>
            <w:u w:val="none"/>
          </w:rPr>
          <w:t>ГОСТ 5180-84</w:t>
        </w:r>
      </w:hyperlink>
      <w:r w:rsidR="009B12C3" w:rsidRPr="009B12C3">
        <w:rPr>
          <w:rStyle w:val="s0"/>
          <w:color w:val="auto"/>
          <w:sz w:val="28"/>
          <w:szCs w:val="28"/>
        </w:rPr>
        <w:t xml:space="preserve"> Плотность и влажность грунта.</w:t>
      </w:r>
    </w:p>
    <w:p w:rsidR="009B12C3" w:rsidRPr="009B12C3" w:rsidRDefault="00A02C8B" w:rsidP="009B12C3">
      <w:pPr>
        <w:ind w:firstLine="400"/>
        <w:jc w:val="both"/>
        <w:rPr>
          <w:sz w:val="28"/>
          <w:szCs w:val="28"/>
        </w:rPr>
      </w:pPr>
      <w:hyperlink r:id="rId8" w:history="1">
        <w:r w:rsidR="009B12C3" w:rsidRPr="009B12C3">
          <w:rPr>
            <w:rStyle w:val="a3"/>
            <w:b/>
            <w:bCs/>
            <w:color w:val="auto"/>
            <w:sz w:val="28"/>
            <w:szCs w:val="28"/>
            <w:u w:val="none"/>
          </w:rPr>
          <w:t>ПР РК 218-00-04</w:t>
        </w:r>
      </w:hyperlink>
      <w:r w:rsidR="009B12C3" w:rsidRPr="009B12C3">
        <w:rPr>
          <w:rStyle w:val="s0"/>
          <w:color w:val="auto"/>
          <w:sz w:val="28"/>
          <w:szCs w:val="28"/>
        </w:rPr>
        <w:t xml:space="preserve"> Инструкция по контролю качества и приемке работ при строительстве и ремонте автомобильных дорог</w:t>
      </w:r>
    </w:p>
    <w:p w:rsidR="00C41C57" w:rsidRPr="00353952" w:rsidRDefault="00C41C57" w:rsidP="00C41C57">
      <w:pPr>
        <w:tabs>
          <w:tab w:val="left" w:pos="2552"/>
        </w:tabs>
        <w:jc w:val="both"/>
        <w:outlineLvl w:val="0"/>
        <w:rPr>
          <w:b/>
          <w:sz w:val="28"/>
          <w:szCs w:val="28"/>
          <w:lang w:eastAsia="ko-KR"/>
        </w:rPr>
      </w:pPr>
      <w:bookmarkStart w:id="0" w:name="i133445"/>
    </w:p>
    <w:p w:rsidR="00C41C57" w:rsidRPr="00C41C57" w:rsidRDefault="00C41C57" w:rsidP="00C41C57">
      <w:pPr>
        <w:tabs>
          <w:tab w:val="left" w:pos="2552"/>
        </w:tabs>
        <w:ind w:firstLine="284"/>
        <w:jc w:val="both"/>
        <w:rPr>
          <w:sz w:val="28"/>
          <w:szCs w:val="28"/>
        </w:rPr>
      </w:pPr>
      <w:r w:rsidRPr="00C41C57">
        <w:rPr>
          <w:sz w:val="28"/>
          <w:szCs w:val="28"/>
        </w:rPr>
        <w:t>Строительство, реконструкция, ремонт автомобильных доро</w:t>
      </w:r>
      <w:r>
        <w:rPr>
          <w:sz w:val="28"/>
          <w:szCs w:val="28"/>
        </w:rPr>
        <w:t>г должны осуществляться на прин</w:t>
      </w:r>
      <w:r w:rsidRPr="00C41C57">
        <w:rPr>
          <w:sz w:val="28"/>
          <w:szCs w:val="28"/>
        </w:rPr>
        <w:t>ципах соблюдения требований проекта и стандартов, применения сертифицированных материалов, приборов, оборуд</w:t>
      </w:r>
      <w:r>
        <w:rPr>
          <w:sz w:val="28"/>
          <w:szCs w:val="28"/>
        </w:rPr>
        <w:t>ования и средств измерений с це</w:t>
      </w:r>
      <w:r w:rsidRPr="00C41C57">
        <w:rPr>
          <w:sz w:val="28"/>
          <w:szCs w:val="28"/>
        </w:rPr>
        <w:t>лью достижения результатов, заданных условиями контракта.</w:t>
      </w:r>
    </w:p>
    <w:p w:rsidR="00C41C57" w:rsidRPr="000E6E69" w:rsidRDefault="00C41C57" w:rsidP="00C41C57">
      <w:pPr>
        <w:tabs>
          <w:tab w:val="num" w:pos="1457"/>
          <w:tab w:val="left" w:pos="2552"/>
        </w:tabs>
        <w:ind w:firstLine="284"/>
        <w:jc w:val="both"/>
        <w:rPr>
          <w:i/>
          <w:sz w:val="28"/>
          <w:szCs w:val="28"/>
        </w:rPr>
      </w:pPr>
      <w:r w:rsidRPr="000E6E69">
        <w:rPr>
          <w:i/>
          <w:sz w:val="28"/>
          <w:szCs w:val="28"/>
        </w:rPr>
        <w:t>Задачей контроля качества является установление фактических показателей параметров продукции (материалов, изделий, полуфабрикатов, конструктивных элементов дороги и сооружений) и сравнение их с требуемыми значениями по условиям проекта, контракта и нормативных документов, по результатам которого оцениваются потребительские свойства данной продукции и делается вывод о ее пригодности к использованию (эксплуатации).</w:t>
      </w:r>
    </w:p>
    <w:p w:rsidR="00C41C57" w:rsidRPr="00C41C57" w:rsidRDefault="000E6E69" w:rsidP="00C41C57">
      <w:pPr>
        <w:tabs>
          <w:tab w:val="num" w:pos="1457"/>
          <w:tab w:val="left" w:pos="2552"/>
        </w:tabs>
        <w:ind w:firstLine="284"/>
        <w:jc w:val="both"/>
        <w:rPr>
          <w:sz w:val="28"/>
          <w:szCs w:val="28"/>
        </w:rPr>
      </w:pPr>
      <w:r w:rsidRPr="000E6E69">
        <w:rPr>
          <w:bCs/>
          <w:sz w:val="28"/>
          <w:szCs w:val="28"/>
          <w:lang w:val="kk-KZ"/>
        </w:rPr>
        <w:t>Составляется</w:t>
      </w:r>
      <w:r>
        <w:rPr>
          <w:b/>
          <w:bCs/>
          <w:sz w:val="28"/>
          <w:szCs w:val="28"/>
          <w:lang w:val="kk-KZ"/>
        </w:rPr>
        <w:t xml:space="preserve"> </w:t>
      </w:r>
      <w:r w:rsidR="00DE680E" w:rsidRPr="00C41C57">
        <w:rPr>
          <w:sz w:val="28"/>
          <w:szCs w:val="28"/>
        </w:rPr>
        <w:t>техническая</w:t>
      </w:r>
      <w:r w:rsidR="00C41C57" w:rsidRPr="00C41C57">
        <w:rPr>
          <w:sz w:val="28"/>
          <w:szCs w:val="28"/>
        </w:rPr>
        <w:t xml:space="preserve"> </w:t>
      </w:r>
      <w:r w:rsidR="00DE680E" w:rsidRPr="00C41C57">
        <w:rPr>
          <w:sz w:val="28"/>
          <w:szCs w:val="28"/>
        </w:rPr>
        <w:t>документация</w:t>
      </w:r>
      <w:r w:rsidR="00C41C57" w:rsidRPr="00C41C57">
        <w:rPr>
          <w:sz w:val="28"/>
          <w:szCs w:val="28"/>
        </w:rPr>
        <w:t xml:space="preserve">, </w:t>
      </w:r>
      <w:r w:rsidR="00DE680E" w:rsidRPr="00C41C57">
        <w:rPr>
          <w:sz w:val="28"/>
          <w:szCs w:val="28"/>
        </w:rPr>
        <w:t>отражающая</w:t>
      </w:r>
      <w:r w:rsidR="00C41C57" w:rsidRPr="00C41C57">
        <w:rPr>
          <w:sz w:val="28"/>
          <w:szCs w:val="28"/>
        </w:rPr>
        <w:t xml:space="preserve"> весь процесс производства работ</w:t>
      </w:r>
      <w:r>
        <w:rPr>
          <w:sz w:val="28"/>
          <w:szCs w:val="28"/>
          <w:lang w:val="kk-KZ"/>
        </w:rPr>
        <w:t xml:space="preserve"> и включает в себя</w:t>
      </w:r>
      <w:r w:rsidR="00DE680E">
        <w:rPr>
          <w:sz w:val="28"/>
          <w:szCs w:val="28"/>
          <w:lang w:val="kk-KZ"/>
        </w:rPr>
        <w:t xml:space="preserve"> </w:t>
      </w:r>
      <w:r w:rsidR="00DE680E">
        <w:rPr>
          <w:b/>
          <w:sz w:val="28"/>
          <w:szCs w:val="28"/>
          <w:lang w:val="kk-KZ"/>
        </w:rPr>
        <w:t>(4 Слайд)</w:t>
      </w:r>
      <w:r>
        <w:rPr>
          <w:sz w:val="28"/>
          <w:szCs w:val="28"/>
          <w:lang w:val="kk-KZ"/>
        </w:rPr>
        <w:t>:</w:t>
      </w:r>
      <w:r w:rsidR="00C41C57" w:rsidRPr="00C41C57">
        <w:rPr>
          <w:sz w:val="28"/>
          <w:szCs w:val="28"/>
        </w:rPr>
        <w:t xml:space="preserve"> </w:t>
      </w:r>
    </w:p>
    <w:p w:rsidR="00C41C57" w:rsidRPr="00C41C57" w:rsidRDefault="00C41C57" w:rsidP="00C41C57">
      <w:pPr>
        <w:tabs>
          <w:tab w:val="num" w:pos="1457"/>
          <w:tab w:val="left" w:pos="2552"/>
        </w:tabs>
        <w:ind w:firstLine="284"/>
        <w:jc w:val="both"/>
        <w:rPr>
          <w:sz w:val="28"/>
          <w:szCs w:val="28"/>
        </w:rPr>
      </w:pPr>
      <w:r w:rsidRPr="00C41C57">
        <w:rPr>
          <w:sz w:val="28"/>
          <w:szCs w:val="28"/>
        </w:rPr>
        <w:t>- разрешение на производство работ;</w:t>
      </w:r>
    </w:p>
    <w:p w:rsidR="00C41C57" w:rsidRPr="00C41C57" w:rsidRDefault="00C41C57" w:rsidP="00C41C57">
      <w:pPr>
        <w:tabs>
          <w:tab w:val="num" w:pos="1457"/>
          <w:tab w:val="left" w:pos="2552"/>
        </w:tabs>
        <w:ind w:firstLine="284"/>
        <w:jc w:val="both"/>
        <w:rPr>
          <w:spacing w:val="-6"/>
          <w:sz w:val="28"/>
          <w:szCs w:val="28"/>
        </w:rPr>
      </w:pPr>
      <w:r w:rsidRPr="00C41C57">
        <w:rPr>
          <w:spacing w:val="-6"/>
          <w:sz w:val="28"/>
          <w:szCs w:val="28"/>
        </w:rPr>
        <w:lastRenderedPageBreak/>
        <w:t>- схемы расстановки дорожных знаков, съездов, объездов, согласованных с органами дорожной полиции;</w:t>
      </w:r>
    </w:p>
    <w:p w:rsidR="00C41C57" w:rsidRPr="00C41C57" w:rsidRDefault="00C41C57" w:rsidP="00C41C57">
      <w:pPr>
        <w:tabs>
          <w:tab w:val="num" w:pos="1457"/>
          <w:tab w:val="left" w:pos="2552"/>
        </w:tabs>
        <w:ind w:firstLine="284"/>
        <w:jc w:val="both"/>
        <w:rPr>
          <w:spacing w:val="-6"/>
          <w:sz w:val="28"/>
          <w:szCs w:val="28"/>
        </w:rPr>
      </w:pPr>
      <w:r w:rsidRPr="00C41C57">
        <w:rPr>
          <w:spacing w:val="-6"/>
          <w:sz w:val="28"/>
          <w:szCs w:val="28"/>
        </w:rPr>
        <w:t>- журналы производства работ:</w:t>
      </w:r>
      <w:r w:rsidR="000E6E69">
        <w:rPr>
          <w:spacing w:val="-6"/>
          <w:sz w:val="28"/>
          <w:szCs w:val="28"/>
          <w:lang w:val="kk-KZ"/>
        </w:rPr>
        <w:t xml:space="preserve"> </w:t>
      </w:r>
      <w:r w:rsidRPr="00C41C57">
        <w:rPr>
          <w:spacing w:val="-6"/>
          <w:sz w:val="28"/>
          <w:szCs w:val="28"/>
        </w:rPr>
        <w:t>бетонных, сварочных, уплотнения земляного полотна, основания, покрытия, промеров толщин, ширины основания, покрытия;</w:t>
      </w:r>
    </w:p>
    <w:p w:rsidR="00C41C57" w:rsidRPr="00C41C57" w:rsidRDefault="00C41C57" w:rsidP="00C41C57">
      <w:pPr>
        <w:tabs>
          <w:tab w:val="num" w:pos="1457"/>
          <w:tab w:val="left" w:pos="2552"/>
        </w:tabs>
        <w:ind w:firstLine="284"/>
        <w:jc w:val="both"/>
        <w:rPr>
          <w:sz w:val="28"/>
          <w:szCs w:val="28"/>
        </w:rPr>
      </w:pPr>
      <w:r w:rsidRPr="00C41C57">
        <w:rPr>
          <w:sz w:val="28"/>
          <w:szCs w:val="28"/>
        </w:rPr>
        <w:t>- паспорта, сертификаты, лабораторные анализы на материалы, изделия, конструкции; журналы авторского надзора;</w:t>
      </w:r>
    </w:p>
    <w:p w:rsidR="00C41C57" w:rsidRPr="00C41C57" w:rsidRDefault="00C41C57" w:rsidP="00C41C57">
      <w:pPr>
        <w:tabs>
          <w:tab w:val="num" w:pos="1457"/>
          <w:tab w:val="left" w:pos="2552"/>
        </w:tabs>
        <w:ind w:firstLine="284"/>
        <w:jc w:val="both"/>
        <w:rPr>
          <w:sz w:val="28"/>
          <w:szCs w:val="28"/>
        </w:rPr>
      </w:pPr>
      <w:r w:rsidRPr="00C41C57">
        <w:rPr>
          <w:sz w:val="28"/>
          <w:szCs w:val="28"/>
        </w:rPr>
        <w:t>- акты освидетельствования скрытых работ;</w:t>
      </w:r>
    </w:p>
    <w:p w:rsidR="00DE680E" w:rsidRDefault="00C41C57" w:rsidP="00C41C57">
      <w:pPr>
        <w:tabs>
          <w:tab w:val="num" w:pos="1457"/>
          <w:tab w:val="left" w:pos="2552"/>
        </w:tabs>
        <w:ind w:firstLine="284"/>
        <w:jc w:val="both"/>
        <w:rPr>
          <w:sz w:val="28"/>
          <w:szCs w:val="28"/>
          <w:lang w:val="kk-KZ"/>
        </w:rPr>
      </w:pPr>
      <w:r w:rsidRPr="00C41C57">
        <w:rPr>
          <w:sz w:val="28"/>
          <w:szCs w:val="28"/>
        </w:rPr>
        <w:t>- акты о производстве геодезической разбивки;</w:t>
      </w:r>
    </w:p>
    <w:p w:rsidR="00C41C57" w:rsidRPr="00C41C57" w:rsidRDefault="00DE680E" w:rsidP="00C41C57">
      <w:pPr>
        <w:tabs>
          <w:tab w:val="num" w:pos="1457"/>
          <w:tab w:val="left" w:pos="2552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- </w:t>
      </w:r>
      <w:r w:rsidR="00C41C57" w:rsidRPr="00C41C57">
        <w:rPr>
          <w:sz w:val="28"/>
          <w:szCs w:val="28"/>
        </w:rPr>
        <w:t>журнал лабораторного контроля производства работ и акты испытаний строительных материалов и контрольных образцов, исполнительные чертежи сдаваемых конструктивных элементов и другие дополнительные документы.</w:t>
      </w:r>
    </w:p>
    <w:p w:rsidR="002F0186" w:rsidRDefault="002F0186" w:rsidP="00C41C57">
      <w:pPr>
        <w:tabs>
          <w:tab w:val="num" w:pos="1457"/>
          <w:tab w:val="left" w:pos="2552"/>
        </w:tabs>
        <w:ind w:firstLine="284"/>
        <w:jc w:val="both"/>
        <w:rPr>
          <w:rFonts w:eastAsia="Arial Unicode MS"/>
          <w:sz w:val="28"/>
          <w:szCs w:val="28"/>
          <w:lang w:val="kk-KZ" w:eastAsia="ko-KR"/>
        </w:rPr>
      </w:pPr>
    </w:p>
    <w:p w:rsidR="00C41C57" w:rsidRPr="00C41C57" w:rsidRDefault="00C41C57" w:rsidP="00C41C57">
      <w:pPr>
        <w:tabs>
          <w:tab w:val="num" w:pos="1457"/>
          <w:tab w:val="left" w:pos="2552"/>
        </w:tabs>
        <w:ind w:firstLine="284"/>
        <w:jc w:val="both"/>
        <w:rPr>
          <w:sz w:val="28"/>
          <w:szCs w:val="28"/>
        </w:rPr>
      </w:pPr>
      <w:r w:rsidRPr="002F0186">
        <w:rPr>
          <w:rFonts w:eastAsia="Arial Unicode MS"/>
          <w:b/>
          <w:sz w:val="28"/>
          <w:szCs w:val="28"/>
          <w:lang w:eastAsia="ko-KR"/>
        </w:rPr>
        <w:t>Входной контроль</w:t>
      </w:r>
      <w:r w:rsidRPr="00C41C57">
        <w:rPr>
          <w:rFonts w:eastAsia="Arial Unicode MS"/>
          <w:sz w:val="28"/>
          <w:szCs w:val="28"/>
          <w:lang w:eastAsia="ko-KR"/>
        </w:rPr>
        <w:t xml:space="preserve"> </w:t>
      </w:r>
      <w:r w:rsidRPr="002F0186">
        <w:rPr>
          <w:rFonts w:eastAsia="Arial Unicode MS"/>
          <w:b/>
          <w:sz w:val="28"/>
          <w:szCs w:val="28"/>
          <w:lang w:eastAsia="ko-KR"/>
        </w:rPr>
        <w:t>качества</w:t>
      </w:r>
      <w:r w:rsidRPr="00C41C57">
        <w:rPr>
          <w:rFonts w:eastAsia="Arial Unicode MS"/>
          <w:sz w:val="28"/>
          <w:szCs w:val="28"/>
          <w:lang w:eastAsia="ko-KR"/>
        </w:rPr>
        <w:t xml:space="preserve"> распространяется на все дорожно-строительные материалы и изделия, используемые в строительстве объектов.</w:t>
      </w:r>
    </w:p>
    <w:p w:rsidR="00C41C57" w:rsidRPr="00C41C57" w:rsidRDefault="00C41C57" w:rsidP="00C41C57">
      <w:pPr>
        <w:tabs>
          <w:tab w:val="left" w:pos="2552"/>
        </w:tabs>
        <w:ind w:firstLine="284"/>
        <w:jc w:val="both"/>
        <w:rPr>
          <w:rFonts w:eastAsia="Arial Unicode MS"/>
          <w:sz w:val="28"/>
          <w:szCs w:val="28"/>
          <w:lang w:eastAsia="ko-KR"/>
        </w:rPr>
      </w:pPr>
      <w:r w:rsidRPr="00C41C57">
        <w:rPr>
          <w:rFonts w:eastAsia="Arial Unicode MS"/>
          <w:sz w:val="28"/>
          <w:szCs w:val="28"/>
          <w:lang w:eastAsia="ko-KR"/>
        </w:rPr>
        <w:t>При входном контроле должны проверяться на: качественный и количественный состав, соответствие требованиям нормативных документов, проектным решениям, физико-механическим и физико-химическим характеристикам согласно стандартам, сопроводительным документам (сертификату качества, сертификату соответствия, паспорту на продукцию, накладной, счету-фактуре).</w:t>
      </w:r>
    </w:p>
    <w:p w:rsidR="00C41C57" w:rsidRPr="00C41C57" w:rsidRDefault="00C41C57" w:rsidP="00C41C57">
      <w:pPr>
        <w:tabs>
          <w:tab w:val="left" w:pos="2552"/>
        </w:tabs>
        <w:ind w:firstLine="284"/>
        <w:jc w:val="both"/>
        <w:rPr>
          <w:rFonts w:eastAsia="Arial Unicode MS"/>
          <w:sz w:val="28"/>
          <w:szCs w:val="28"/>
          <w:lang w:eastAsia="ko-KR"/>
        </w:rPr>
      </w:pPr>
      <w:r w:rsidRPr="00D83A9D">
        <w:rPr>
          <w:rFonts w:eastAsia="Arial Unicode MS"/>
          <w:b/>
          <w:sz w:val="28"/>
          <w:szCs w:val="28"/>
          <w:lang w:eastAsia="ko-KR"/>
        </w:rPr>
        <w:t>Операционный контроль</w:t>
      </w:r>
      <w:r w:rsidRPr="00C41C57">
        <w:rPr>
          <w:rFonts w:eastAsia="Arial Unicode MS"/>
          <w:sz w:val="28"/>
          <w:szCs w:val="28"/>
          <w:lang w:eastAsia="ko-KR"/>
        </w:rPr>
        <w:t xml:space="preserve"> распространяется на все приемы, технологические процессы, методы и этапы строительства дорожных объектов.</w:t>
      </w:r>
    </w:p>
    <w:p w:rsidR="00C41C57" w:rsidRPr="00C41C57" w:rsidRDefault="00C41C57" w:rsidP="00C41C57">
      <w:pPr>
        <w:tabs>
          <w:tab w:val="left" w:pos="2552"/>
        </w:tabs>
        <w:ind w:firstLine="284"/>
        <w:jc w:val="both"/>
        <w:rPr>
          <w:rFonts w:eastAsia="Arial Unicode MS"/>
          <w:sz w:val="28"/>
          <w:szCs w:val="28"/>
          <w:lang w:val="kk-KZ" w:eastAsia="ko-KR"/>
        </w:rPr>
      </w:pPr>
      <w:r w:rsidRPr="00C41C57">
        <w:rPr>
          <w:rFonts w:eastAsia="Arial Unicode MS"/>
          <w:sz w:val="28"/>
          <w:szCs w:val="28"/>
          <w:lang w:eastAsia="ko-KR"/>
        </w:rPr>
        <w:t>Для каждой операции регламентируются контролируемые параметры, количество и место измерений согласно действующим нормативным документам (</w:t>
      </w:r>
      <w:r w:rsidR="002F0186" w:rsidRPr="002F0186">
        <w:rPr>
          <w:rFonts w:eastAsia="Arial Unicode MS"/>
          <w:b/>
          <w:sz w:val="28"/>
          <w:szCs w:val="28"/>
          <w:lang w:val="kk-KZ" w:eastAsia="ko-KR"/>
        </w:rPr>
        <w:t>это расскажем</w:t>
      </w:r>
      <w:r w:rsidR="002F0186">
        <w:rPr>
          <w:rFonts w:eastAsia="Arial Unicode MS"/>
          <w:sz w:val="28"/>
          <w:szCs w:val="28"/>
          <w:lang w:val="kk-KZ" w:eastAsia="ko-KR"/>
        </w:rPr>
        <w:t xml:space="preserve"> </w:t>
      </w:r>
      <w:r w:rsidR="002F0186" w:rsidRPr="002F0186">
        <w:rPr>
          <w:rFonts w:eastAsia="Arial Unicode MS"/>
          <w:b/>
          <w:sz w:val="28"/>
          <w:szCs w:val="28"/>
          <w:lang w:val="kk-KZ" w:eastAsia="ko-KR"/>
        </w:rPr>
        <w:t>конце</w:t>
      </w:r>
      <w:r w:rsidRPr="00C41C57">
        <w:rPr>
          <w:rFonts w:eastAsia="Arial Unicode MS"/>
          <w:sz w:val="28"/>
          <w:szCs w:val="28"/>
          <w:lang w:eastAsia="ko-KR"/>
        </w:rPr>
        <w:t>).</w:t>
      </w:r>
    </w:p>
    <w:p w:rsidR="004F27CF" w:rsidRPr="00C41C57" w:rsidRDefault="004F27CF" w:rsidP="004F27CF">
      <w:pPr>
        <w:pStyle w:val="imalignleft"/>
        <w:spacing w:before="0" w:beforeAutospacing="0" w:after="0" w:afterAutospacing="0"/>
        <w:rPr>
          <w:rStyle w:val="ff3"/>
          <w:sz w:val="28"/>
          <w:szCs w:val="28"/>
          <w:lang w:val="kk-KZ"/>
        </w:rPr>
      </w:pPr>
    </w:p>
    <w:p w:rsidR="00FE59F5" w:rsidRPr="00FE59F5" w:rsidRDefault="00FE59F5" w:rsidP="00B12C52">
      <w:pPr>
        <w:keepNext/>
        <w:jc w:val="center"/>
        <w:outlineLvl w:val="2"/>
        <w:rPr>
          <w:rFonts w:ascii="Arial" w:hAnsi="Arial" w:cs="Arial"/>
          <w:b/>
          <w:bCs/>
          <w:color w:val="000000"/>
          <w:sz w:val="28"/>
          <w:szCs w:val="28"/>
        </w:rPr>
      </w:pPr>
      <w:r w:rsidRPr="00FE59F5">
        <w:rPr>
          <w:b/>
          <w:bCs/>
          <w:color w:val="000000"/>
          <w:sz w:val="28"/>
          <w:szCs w:val="28"/>
        </w:rPr>
        <w:t>Требования к грунтам земляного полотна</w:t>
      </w:r>
      <w:bookmarkEnd w:id="0"/>
    </w:p>
    <w:p w:rsidR="009B12C3" w:rsidRDefault="009B12C3" w:rsidP="00B12C52">
      <w:pPr>
        <w:ind w:firstLine="400"/>
        <w:jc w:val="both"/>
        <w:rPr>
          <w:rStyle w:val="s0"/>
          <w:color w:val="auto"/>
          <w:sz w:val="28"/>
          <w:szCs w:val="28"/>
          <w:lang w:val="kk-KZ"/>
        </w:rPr>
      </w:pPr>
      <w:r w:rsidRPr="004C49C5">
        <w:rPr>
          <w:rStyle w:val="s0"/>
          <w:color w:val="auto"/>
          <w:sz w:val="28"/>
          <w:szCs w:val="28"/>
        </w:rPr>
        <w:t>Грунты, используемые в дорожном строительстве для возведения земляного полотна, по происхождению, составу, состоянию в природном залегании, набуханию</w:t>
      </w:r>
      <w:r w:rsidR="001E4CA5">
        <w:rPr>
          <w:rStyle w:val="s0"/>
          <w:color w:val="auto"/>
          <w:sz w:val="28"/>
          <w:szCs w:val="28"/>
          <w:lang w:val="kk-KZ"/>
        </w:rPr>
        <w:t xml:space="preserve"> и</w:t>
      </w:r>
      <w:r w:rsidRPr="004C49C5">
        <w:rPr>
          <w:rStyle w:val="s0"/>
          <w:color w:val="auto"/>
          <w:sz w:val="28"/>
          <w:szCs w:val="28"/>
        </w:rPr>
        <w:t xml:space="preserve"> просадочности подразделяются в соответствии с </w:t>
      </w:r>
      <w:hyperlink r:id="rId9" w:history="1">
        <w:r w:rsidRPr="004C49C5">
          <w:rPr>
            <w:rStyle w:val="a3"/>
            <w:b/>
            <w:bCs/>
            <w:color w:val="auto"/>
            <w:sz w:val="28"/>
            <w:szCs w:val="28"/>
            <w:u w:val="none"/>
          </w:rPr>
          <w:t>ГОСТ 25100</w:t>
        </w:r>
      </w:hyperlink>
      <w:r w:rsidRPr="004C49C5">
        <w:rPr>
          <w:rStyle w:val="s0"/>
          <w:color w:val="auto"/>
          <w:sz w:val="28"/>
          <w:szCs w:val="28"/>
        </w:rPr>
        <w:t>.</w:t>
      </w:r>
    </w:p>
    <w:p w:rsidR="00891528" w:rsidRDefault="004C49C5" w:rsidP="00891528">
      <w:pPr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  <w:r w:rsidRPr="004C49C5">
        <w:rPr>
          <w:color w:val="000000"/>
          <w:sz w:val="28"/>
          <w:szCs w:val="28"/>
        </w:rPr>
        <w:t xml:space="preserve">Грунтами называют любые горные породы, слагающие верхние слои земной коры, преимущественно затронутые процессами выветривания, а в самой верхней части - почвообразованием. По совокупности признаков грунты делят </w:t>
      </w:r>
      <w:r w:rsidRPr="004C49C5">
        <w:rPr>
          <w:b/>
          <w:i/>
          <w:color w:val="000000"/>
          <w:sz w:val="28"/>
          <w:szCs w:val="28"/>
        </w:rPr>
        <w:t>на классы, группы, подгруппы, типы, виды и разновидности</w:t>
      </w:r>
      <w:r w:rsidRPr="004C49C5">
        <w:rPr>
          <w:color w:val="000000"/>
          <w:sz w:val="28"/>
          <w:szCs w:val="28"/>
        </w:rPr>
        <w:t xml:space="preserve">. </w:t>
      </w:r>
    </w:p>
    <w:p w:rsidR="00891528" w:rsidRPr="00891528" w:rsidRDefault="00891528" w:rsidP="00891528">
      <w:pPr>
        <w:shd w:val="clear" w:color="auto" w:fill="FFFFFF"/>
        <w:ind w:firstLine="709"/>
        <w:jc w:val="both"/>
        <w:rPr>
          <w:sz w:val="28"/>
          <w:szCs w:val="28"/>
        </w:rPr>
      </w:pPr>
      <w:r w:rsidRPr="00891528">
        <w:rPr>
          <w:sz w:val="28"/>
          <w:szCs w:val="28"/>
        </w:rPr>
        <w:t>Физико-механические и физические свойства грунтов оказывают существенное влияние на конструкцию земляного полотна, способы производства работ и, в конечном итоге, на стоимость всей автомобильной дороги.</w:t>
      </w:r>
    </w:p>
    <w:p w:rsidR="00891528" w:rsidRPr="00891528" w:rsidRDefault="00891528" w:rsidP="00891528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91528">
        <w:rPr>
          <w:sz w:val="28"/>
          <w:szCs w:val="28"/>
        </w:rPr>
        <w:t>Грунты</w:t>
      </w:r>
      <w:r w:rsidR="001E4CA5">
        <w:rPr>
          <w:sz w:val="28"/>
          <w:szCs w:val="28"/>
          <w:lang w:val="kk-KZ"/>
        </w:rPr>
        <w:t xml:space="preserve"> </w:t>
      </w:r>
      <w:r w:rsidR="001E4CA5" w:rsidRPr="001E4CA5">
        <w:rPr>
          <w:b/>
          <w:sz w:val="28"/>
          <w:szCs w:val="28"/>
          <w:lang w:val="kk-KZ"/>
        </w:rPr>
        <w:t>(</w:t>
      </w:r>
      <w:r w:rsidR="00D83A9D" w:rsidRPr="00D83A9D">
        <w:rPr>
          <w:b/>
          <w:sz w:val="28"/>
          <w:szCs w:val="28"/>
        </w:rPr>
        <w:t>5</w:t>
      </w:r>
      <w:r w:rsidR="001E4CA5" w:rsidRPr="001E4CA5">
        <w:rPr>
          <w:b/>
          <w:sz w:val="28"/>
          <w:szCs w:val="28"/>
          <w:lang w:val="kk-KZ"/>
        </w:rPr>
        <w:t xml:space="preserve"> Слайд)</w:t>
      </w:r>
      <w:r w:rsidRPr="00891528">
        <w:rPr>
          <w:sz w:val="28"/>
          <w:szCs w:val="28"/>
        </w:rPr>
        <w:t>, используемые для возведения насыпей</w:t>
      </w:r>
      <w:r>
        <w:rPr>
          <w:sz w:val="28"/>
          <w:szCs w:val="28"/>
          <w:lang w:val="kk-KZ"/>
        </w:rPr>
        <w:t xml:space="preserve"> (</w:t>
      </w:r>
      <w:r w:rsidRPr="004C49C5">
        <w:rPr>
          <w:color w:val="000000"/>
          <w:sz w:val="28"/>
          <w:szCs w:val="28"/>
        </w:rPr>
        <w:t>по характеру структурных связей</w:t>
      </w:r>
      <w:r>
        <w:rPr>
          <w:sz w:val="28"/>
          <w:szCs w:val="28"/>
          <w:lang w:val="kk-KZ"/>
        </w:rPr>
        <w:t>)</w:t>
      </w:r>
      <w:r w:rsidRPr="00891528">
        <w:rPr>
          <w:sz w:val="28"/>
          <w:szCs w:val="28"/>
        </w:rPr>
        <w:t xml:space="preserve"> разделяют на четыре основные группы: </w:t>
      </w:r>
      <w:r w:rsidRPr="00891528">
        <w:rPr>
          <w:b/>
          <w:sz w:val="28"/>
          <w:szCs w:val="28"/>
        </w:rPr>
        <w:t>скальные</w:t>
      </w:r>
      <w:r w:rsidRPr="00891528">
        <w:rPr>
          <w:sz w:val="28"/>
          <w:szCs w:val="28"/>
        </w:rPr>
        <w:t xml:space="preserve">, добываемые путем разрушения естественных сплошных или трещиноватых скальных массивов; </w:t>
      </w:r>
      <w:r w:rsidRPr="00891528">
        <w:rPr>
          <w:b/>
          <w:sz w:val="28"/>
          <w:szCs w:val="28"/>
        </w:rPr>
        <w:t>крупнообломочные</w:t>
      </w:r>
      <w:r w:rsidRPr="00891528">
        <w:rPr>
          <w:sz w:val="28"/>
          <w:szCs w:val="28"/>
        </w:rPr>
        <w:t xml:space="preserve">, залегающие в естественных условиях в виде аллювиальных и делювиальных отложений; </w:t>
      </w:r>
      <w:r w:rsidRPr="00891528">
        <w:rPr>
          <w:b/>
          <w:sz w:val="28"/>
          <w:szCs w:val="28"/>
        </w:rPr>
        <w:lastRenderedPageBreak/>
        <w:t>песчаные</w:t>
      </w:r>
      <w:r w:rsidRPr="00891528">
        <w:rPr>
          <w:sz w:val="28"/>
          <w:szCs w:val="28"/>
        </w:rPr>
        <w:t xml:space="preserve">; </w:t>
      </w:r>
      <w:r w:rsidRPr="00891528">
        <w:rPr>
          <w:b/>
          <w:sz w:val="28"/>
          <w:szCs w:val="28"/>
        </w:rPr>
        <w:t>глинистые</w:t>
      </w:r>
      <w:r w:rsidRPr="00891528">
        <w:rPr>
          <w:sz w:val="28"/>
          <w:szCs w:val="28"/>
        </w:rPr>
        <w:t>.</w:t>
      </w:r>
    </w:p>
    <w:p w:rsidR="004C49C5" w:rsidRPr="004C49C5" w:rsidRDefault="004C49C5" w:rsidP="004C49C5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4C49C5">
        <w:rPr>
          <w:color w:val="000000"/>
          <w:sz w:val="28"/>
          <w:szCs w:val="28"/>
        </w:rPr>
        <w:t xml:space="preserve">Скальные грунты характеризуются высокой прочностью связей между зернами, залегают в виде сплошного или трещиноватого массива, поддаются разработке только после предварительного рыхления. Скальные грунты различают по прочности в </w:t>
      </w:r>
      <w:proofErr w:type="spellStart"/>
      <w:r w:rsidRPr="004C49C5">
        <w:rPr>
          <w:color w:val="000000"/>
          <w:sz w:val="28"/>
          <w:szCs w:val="28"/>
        </w:rPr>
        <w:t>водонасыщенном</w:t>
      </w:r>
      <w:proofErr w:type="spellEnd"/>
      <w:r w:rsidRPr="004C49C5">
        <w:rPr>
          <w:color w:val="000000"/>
          <w:sz w:val="28"/>
          <w:szCs w:val="28"/>
        </w:rPr>
        <w:t xml:space="preserve"> состоянии (табл. 2.1</w:t>
      </w:r>
      <w:r w:rsidR="001E4CA5">
        <w:rPr>
          <w:color w:val="000000"/>
          <w:sz w:val="28"/>
          <w:szCs w:val="28"/>
          <w:lang w:val="kk-KZ"/>
        </w:rPr>
        <w:t xml:space="preserve"> (</w:t>
      </w:r>
      <w:r w:rsidR="002F0186">
        <w:rPr>
          <w:b/>
          <w:color w:val="000000"/>
          <w:sz w:val="28"/>
          <w:szCs w:val="28"/>
          <w:lang w:val="kk-KZ"/>
        </w:rPr>
        <w:t>6</w:t>
      </w:r>
      <w:r w:rsidR="001E4CA5" w:rsidRPr="001E4CA5">
        <w:rPr>
          <w:b/>
          <w:color w:val="000000"/>
          <w:sz w:val="28"/>
          <w:szCs w:val="28"/>
          <w:lang w:val="kk-KZ"/>
        </w:rPr>
        <w:t xml:space="preserve"> Слайд</w:t>
      </w:r>
      <w:r w:rsidR="001E4CA5">
        <w:rPr>
          <w:color w:val="000000"/>
          <w:sz w:val="28"/>
          <w:szCs w:val="28"/>
          <w:lang w:val="kk-KZ"/>
        </w:rPr>
        <w:t>)</w:t>
      </w:r>
      <w:r w:rsidRPr="004C49C5">
        <w:rPr>
          <w:color w:val="000000"/>
          <w:sz w:val="28"/>
          <w:szCs w:val="28"/>
        </w:rPr>
        <w:t xml:space="preserve">), степени </w:t>
      </w:r>
      <w:proofErr w:type="spellStart"/>
      <w:r w:rsidRPr="004C49C5">
        <w:rPr>
          <w:color w:val="000000"/>
          <w:sz w:val="28"/>
          <w:szCs w:val="28"/>
        </w:rPr>
        <w:t>размягчаемости</w:t>
      </w:r>
      <w:proofErr w:type="spellEnd"/>
      <w:r w:rsidRPr="004C49C5">
        <w:rPr>
          <w:color w:val="000000"/>
          <w:sz w:val="28"/>
          <w:szCs w:val="28"/>
        </w:rPr>
        <w:t xml:space="preserve"> в воде (табл. 2.2</w:t>
      </w:r>
      <w:r w:rsidR="001E4CA5">
        <w:rPr>
          <w:color w:val="000000"/>
          <w:sz w:val="28"/>
          <w:szCs w:val="28"/>
          <w:lang w:val="kk-KZ"/>
        </w:rPr>
        <w:t xml:space="preserve"> (</w:t>
      </w:r>
      <w:r w:rsidR="002F0186">
        <w:rPr>
          <w:b/>
          <w:color w:val="000000"/>
          <w:sz w:val="28"/>
          <w:szCs w:val="28"/>
          <w:lang w:val="kk-KZ"/>
        </w:rPr>
        <w:t>7</w:t>
      </w:r>
      <w:r w:rsidR="001E4CA5" w:rsidRPr="001E4CA5">
        <w:rPr>
          <w:b/>
          <w:color w:val="000000"/>
          <w:sz w:val="28"/>
          <w:szCs w:val="28"/>
          <w:lang w:val="kk-KZ"/>
        </w:rPr>
        <w:t xml:space="preserve"> Слайд</w:t>
      </w:r>
      <w:r w:rsidR="001E4CA5">
        <w:rPr>
          <w:color w:val="000000"/>
          <w:sz w:val="28"/>
          <w:szCs w:val="28"/>
          <w:lang w:val="kk-KZ"/>
        </w:rPr>
        <w:t>)</w:t>
      </w:r>
      <w:r w:rsidRPr="004C49C5">
        <w:rPr>
          <w:color w:val="000000"/>
          <w:sz w:val="28"/>
          <w:szCs w:val="28"/>
        </w:rPr>
        <w:t>) и степени растворимости в воде (табл. 2.3</w:t>
      </w:r>
      <w:r w:rsidR="001E4CA5">
        <w:rPr>
          <w:color w:val="000000"/>
          <w:sz w:val="28"/>
          <w:szCs w:val="28"/>
          <w:lang w:val="kk-KZ"/>
        </w:rPr>
        <w:t xml:space="preserve"> (</w:t>
      </w:r>
      <w:r w:rsidR="001E4CA5">
        <w:rPr>
          <w:b/>
          <w:color w:val="000000"/>
          <w:sz w:val="28"/>
          <w:szCs w:val="28"/>
          <w:lang w:val="kk-KZ"/>
        </w:rPr>
        <w:t>7</w:t>
      </w:r>
      <w:r w:rsidR="001E4CA5" w:rsidRPr="001E4CA5">
        <w:rPr>
          <w:b/>
          <w:color w:val="000000"/>
          <w:sz w:val="28"/>
          <w:szCs w:val="28"/>
          <w:lang w:val="kk-KZ"/>
        </w:rPr>
        <w:t xml:space="preserve"> Слайд</w:t>
      </w:r>
      <w:r w:rsidR="001E4CA5">
        <w:rPr>
          <w:color w:val="000000"/>
          <w:sz w:val="28"/>
          <w:szCs w:val="28"/>
          <w:lang w:val="kk-KZ"/>
        </w:rPr>
        <w:t>)</w:t>
      </w:r>
      <w:r w:rsidRPr="004C49C5">
        <w:rPr>
          <w:color w:val="000000"/>
          <w:sz w:val="28"/>
          <w:szCs w:val="28"/>
        </w:rPr>
        <w:t>).</w:t>
      </w:r>
    </w:p>
    <w:p w:rsidR="004C49C5" w:rsidRDefault="004C49C5" w:rsidP="004C49C5">
      <w:pPr>
        <w:shd w:val="clear" w:color="auto" w:fill="FFFFFF"/>
        <w:spacing w:before="120" w:after="120"/>
        <w:jc w:val="right"/>
        <w:rPr>
          <w:color w:val="000000"/>
          <w:sz w:val="20"/>
          <w:szCs w:val="20"/>
        </w:rPr>
      </w:pPr>
      <w:r>
        <w:rPr>
          <w:color w:val="000000"/>
          <w:spacing w:val="40"/>
        </w:rPr>
        <w:t>Таблица 2.1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17"/>
        <w:gridCol w:w="4718"/>
      </w:tblGrid>
      <w:tr w:rsidR="004C49C5" w:rsidTr="004C49C5">
        <w:trPr>
          <w:trHeight w:val="20"/>
          <w:jc w:val="center"/>
        </w:trPr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Разновидность скальных грунтов</w:t>
            </w:r>
          </w:p>
        </w:tc>
        <w:tc>
          <w:tcPr>
            <w:tcW w:w="250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Предел прочности на сжатие</w:t>
            </w:r>
            <w:r>
              <w:rPr>
                <w:rStyle w:val="apple-converted-space"/>
              </w:rPr>
              <w:t> </w:t>
            </w:r>
            <w:proofErr w:type="spellStart"/>
            <w:r>
              <w:rPr>
                <w:color w:val="000000"/>
                <w:sz w:val="20"/>
                <w:szCs w:val="20"/>
              </w:rPr>
              <w:t>R</w:t>
            </w:r>
            <w:r>
              <w:rPr>
                <w:color w:val="000000"/>
                <w:sz w:val="20"/>
                <w:szCs w:val="20"/>
                <w:vertAlign w:val="subscript"/>
              </w:rPr>
              <w:t>с</w:t>
            </w:r>
            <w:proofErr w:type="spellEnd"/>
            <w:r>
              <w:rPr>
                <w:color w:val="000000"/>
                <w:sz w:val="20"/>
                <w:szCs w:val="20"/>
              </w:rPr>
              <w:t>, МПа</w:t>
            </w:r>
          </w:p>
        </w:tc>
      </w:tr>
      <w:tr w:rsidR="004C49C5" w:rsidTr="004C49C5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Очень прочные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&gt; 120</w:t>
            </w:r>
          </w:p>
        </w:tc>
      </w:tr>
      <w:tr w:rsidR="004C49C5" w:rsidTr="004C49C5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Прочные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120-50</w:t>
            </w:r>
          </w:p>
        </w:tc>
      </w:tr>
      <w:tr w:rsidR="004C49C5" w:rsidTr="004C49C5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Средней прочности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50-15</w:t>
            </w:r>
          </w:p>
        </w:tc>
      </w:tr>
      <w:tr w:rsidR="004C49C5" w:rsidTr="004C49C5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Малой прочности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15-5</w:t>
            </w:r>
          </w:p>
        </w:tc>
      </w:tr>
      <w:tr w:rsidR="004C49C5" w:rsidTr="004C49C5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Пониженной прочности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5-3</w:t>
            </w:r>
          </w:p>
        </w:tc>
      </w:tr>
      <w:tr w:rsidR="004C49C5" w:rsidTr="004C49C5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Низкой прочности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3-1</w:t>
            </w:r>
          </w:p>
        </w:tc>
      </w:tr>
      <w:tr w:rsidR="004C49C5" w:rsidTr="004C49C5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Весьма низкой прочности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 1</w:t>
            </w:r>
          </w:p>
        </w:tc>
      </w:tr>
    </w:tbl>
    <w:p w:rsidR="004C49C5" w:rsidRDefault="004C49C5" w:rsidP="004C49C5">
      <w:pPr>
        <w:shd w:val="clear" w:color="auto" w:fill="FFFFFF"/>
        <w:spacing w:before="120" w:after="120"/>
        <w:jc w:val="right"/>
        <w:rPr>
          <w:color w:val="000000"/>
          <w:sz w:val="20"/>
          <w:szCs w:val="20"/>
        </w:rPr>
      </w:pPr>
      <w:r>
        <w:rPr>
          <w:color w:val="000000"/>
          <w:spacing w:val="40"/>
        </w:rPr>
        <w:t>Таблица 2.2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17"/>
        <w:gridCol w:w="4718"/>
      </w:tblGrid>
      <w:tr w:rsidR="004C49C5" w:rsidTr="004C49C5">
        <w:trPr>
          <w:trHeight w:val="20"/>
          <w:jc w:val="center"/>
        </w:trPr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Разновидности по степени </w:t>
            </w:r>
            <w:proofErr w:type="spellStart"/>
            <w:r>
              <w:rPr>
                <w:color w:val="000000"/>
                <w:sz w:val="20"/>
                <w:szCs w:val="20"/>
              </w:rPr>
              <w:t>размягчаемости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скальных грунтов</w:t>
            </w:r>
          </w:p>
        </w:tc>
        <w:tc>
          <w:tcPr>
            <w:tcW w:w="250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Коэффициент </w:t>
            </w:r>
            <w:proofErr w:type="spellStart"/>
            <w:r>
              <w:rPr>
                <w:color w:val="000000"/>
                <w:sz w:val="20"/>
                <w:szCs w:val="20"/>
              </w:rPr>
              <w:t>размягчаемости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  <w:szCs w:val="20"/>
              </w:rPr>
              <w:t>К</w:t>
            </w:r>
            <w:r>
              <w:rPr>
                <w:color w:val="000000"/>
                <w:sz w:val="20"/>
                <w:szCs w:val="20"/>
                <w:vertAlign w:val="subscript"/>
              </w:rPr>
              <w:t>р</w:t>
            </w:r>
            <w:proofErr w:type="spellEnd"/>
          </w:p>
        </w:tc>
      </w:tr>
      <w:tr w:rsidR="004C49C5" w:rsidTr="004C49C5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Неразмягчаемые</w:t>
            </w:r>
            <w:proofErr w:type="spellEnd"/>
          </w:p>
          <w:p w:rsidR="004C49C5" w:rsidRDefault="004C49C5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Размягчаемые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0,75</w:t>
            </w:r>
          </w:p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 0,75</w:t>
            </w:r>
          </w:p>
        </w:tc>
      </w:tr>
    </w:tbl>
    <w:p w:rsidR="004C49C5" w:rsidRDefault="004C49C5" w:rsidP="004C49C5">
      <w:pPr>
        <w:shd w:val="clear" w:color="auto" w:fill="FFFFFF"/>
        <w:spacing w:before="120" w:after="120"/>
        <w:ind w:firstLine="284"/>
        <w:jc w:val="both"/>
        <w:rPr>
          <w:color w:val="000000"/>
          <w:sz w:val="20"/>
          <w:szCs w:val="20"/>
        </w:rPr>
      </w:pPr>
      <w:r>
        <w:rPr>
          <w:color w:val="000000"/>
          <w:spacing w:val="40"/>
          <w:sz w:val="20"/>
          <w:szCs w:val="20"/>
        </w:rPr>
        <w:t>Примечание.</w:t>
      </w:r>
      <w:r>
        <w:rPr>
          <w:rStyle w:val="apple-converted-space"/>
        </w:rPr>
        <w:t> </w:t>
      </w:r>
      <w:r>
        <w:rPr>
          <w:color w:val="000000"/>
          <w:sz w:val="20"/>
          <w:szCs w:val="20"/>
        </w:rPr>
        <w:t xml:space="preserve">Коэффициент </w:t>
      </w:r>
      <w:proofErr w:type="spellStart"/>
      <w:r>
        <w:rPr>
          <w:color w:val="000000"/>
          <w:sz w:val="20"/>
          <w:szCs w:val="20"/>
        </w:rPr>
        <w:t>размягчаемости</w:t>
      </w:r>
      <w:proofErr w:type="spellEnd"/>
      <w:r>
        <w:rPr>
          <w:color w:val="000000"/>
          <w:sz w:val="20"/>
          <w:szCs w:val="20"/>
        </w:rPr>
        <w:t xml:space="preserve"> </w:t>
      </w:r>
      <w:proofErr w:type="gramStart"/>
      <w:r>
        <w:rPr>
          <w:color w:val="000000"/>
          <w:sz w:val="20"/>
          <w:szCs w:val="20"/>
        </w:rPr>
        <w:t>определяют</w:t>
      </w:r>
      <w:proofErr w:type="gramEnd"/>
      <w:r>
        <w:rPr>
          <w:color w:val="000000"/>
          <w:sz w:val="20"/>
          <w:szCs w:val="20"/>
        </w:rPr>
        <w:t xml:space="preserve"> как отношение прочности в </w:t>
      </w:r>
      <w:proofErr w:type="spellStart"/>
      <w:r>
        <w:rPr>
          <w:color w:val="000000"/>
          <w:sz w:val="20"/>
          <w:szCs w:val="20"/>
        </w:rPr>
        <w:t>водонасыщенном</w:t>
      </w:r>
      <w:proofErr w:type="spellEnd"/>
      <w:r>
        <w:rPr>
          <w:color w:val="000000"/>
          <w:sz w:val="20"/>
          <w:szCs w:val="20"/>
        </w:rPr>
        <w:t xml:space="preserve"> состоянии к прочности в воздушно-сухом.</w:t>
      </w:r>
    </w:p>
    <w:p w:rsidR="004C49C5" w:rsidRDefault="004C49C5" w:rsidP="004C49C5">
      <w:pPr>
        <w:shd w:val="clear" w:color="auto" w:fill="FFFFFF"/>
        <w:spacing w:before="120" w:after="120"/>
        <w:jc w:val="right"/>
        <w:rPr>
          <w:color w:val="000000"/>
          <w:sz w:val="20"/>
          <w:szCs w:val="20"/>
        </w:rPr>
      </w:pPr>
      <w:r>
        <w:rPr>
          <w:color w:val="000000"/>
          <w:spacing w:val="40"/>
        </w:rPr>
        <w:t>Таблица 2.3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17"/>
        <w:gridCol w:w="4718"/>
      </w:tblGrid>
      <w:tr w:rsidR="004C49C5" w:rsidTr="004C49C5">
        <w:trPr>
          <w:trHeight w:val="20"/>
          <w:jc w:val="center"/>
        </w:trPr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Разновидности по степени растворимости</w:t>
            </w:r>
          </w:p>
        </w:tc>
        <w:tc>
          <w:tcPr>
            <w:tcW w:w="250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Растворимость, г/л</w:t>
            </w:r>
          </w:p>
        </w:tc>
      </w:tr>
      <w:tr w:rsidR="004C49C5" w:rsidTr="004C49C5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Нерастворимые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 0,01</w:t>
            </w:r>
          </w:p>
        </w:tc>
      </w:tr>
      <w:tr w:rsidR="004C49C5" w:rsidTr="004C49C5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Труднорастворимые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0,01-1</w:t>
            </w:r>
          </w:p>
        </w:tc>
      </w:tr>
      <w:tr w:rsidR="004C49C5" w:rsidTr="004C49C5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Среднерастворимые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1-10</w:t>
            </w:r>
          </w:p>
        </w:tc>
      </w:tr>
      <w:tr w:rsidR="004C49C5" w:rsidTr="004C49C5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Легкорастворимые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&gt; 10</w:t>
            </w:r>
          </w:p>
        </w:tc>
      </w:tr>
    </w:tbl>
    <w:p w:rsidR="004C49C5" w:rsidRDefault="004C49C5" w:rsidP="004C49C5">
      <w:pPr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</w:p>
    <w:p w:rsidR="00831FE7" w:rsidRPr="004C49C5" w:rsidRDefault="00831FE7" w:rsidP="00831FE7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4C49C5">
        <w:rPr>
          <w:color w:val="000000"/>
          <w:sz w:val="28"/>
          <w:szCs w:val="28"/>
        </w:rPr>
        <w:t>Крупнообломочные и песчаные грунты подразделяют на разновидности в зависимости от зернового состава (табл. 2.4</w:t>
      </w:r>
      <w:r w:rsidR="001E4CA5">
        <w:rPr>
          <w:color w:val="000000"/>
          <w:sz w:val="28"/>
          <w:szCs w:val="28"/>
          <w:lang w:val="kk-KZ"/>
        </w:rPr>
        <w:t xml:space="preserve"> (</w:t>
      </w:r>
      <w:r w:rsidR="001E4CA5">
        <w:rPr>
          <w:b/>
          <w:color w:val="000000"/>
          <w:sz w:val="28"/>
          <w:szCs w:val="28"/>
          <w:lang w:val="kk-KZ"/>
        </w:rPr>
        <w:t>8</w:t>
      </w:r>
      <w:r w:rsidR="001E4CA5" w:rsidRPr="001E4CA5">
        <w:rPr>
          <w:b/>
          <w:color w:val="000000"/>
          <w:sz w:val="28"/>
          <w:szCs w:val="28"/>
          <w:lang w:val="kk-KZ"/>
        </w:rPr>
        <w:t xml:space="preserve"> Слайд</w:t>
      </w:r>
      <w:r w:rsidR="001E4CA5">
        <w:rPr>
          <w:color w:val="000000"/>
          <w:sz w:val="28"/>
          <w:szCs w:val="28"/>
          <w:lang w:val="kk-KZ"/>
        </w:rPr>
        <w:t>)</w:t>
      </w:r>
      <w:r w:rsidRPr="004C49C5">
        <w:rPr>
          <w:color w:val="000000"/>
          <w:sz w:val="28"/>
          <w:szCs w:val="28"/>
        </w:rPr>
        <w:t xml:space="preserve">). </w:t>
      </w:r>
    </w:p>
    <w:p w:rsidR="004C49C5" w:rsidRDefault="004C49C5" w:rsidP="004C49C5">
      <w:pPr>
        <w:shd w:val="clear" w:color="auto" w:fill="FFFFFF"/>
        <w:spacing w:before="120" w:after="120"/>
        <w:jc w:val="right"/>
        <w:rPr>
          <w:color w:val="000000"/>
          <w:sz w:val="20"/>
          <w:szCs w:val="20"/>
        </w:rPr>
      </w:pPr>
      <w:r>
        <w:rPr>
          <w:color w:val="000000"/>
          <w:spacing w:val="40"/>
        </w:rPr>
        <w:t>Таблица 2.4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17"/>
        <w:gridCol w:w="4718"/>
      </w:tblGrid>
      <w:tr w:rsidR="004C49C5" w:rsidTr="004C49C5">
        <w:trPr>
          <w:trHeight w:val="20"/>
          <w:jc w:val="center"/>
        </w:trPr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Разновидности крупнообломочных и песчаных грунтов</w:t>
            </w:r>
          </w:p>
        </w:tc>
        <w:tc>
          <w:tcPr>
            <w:tcW w:w="250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Массовая доля частиц от общей массы сухого грунта</w:t>
            </w:r>
          </w:p>
        </w:tc>
      </w:tr>
      <w:tr w:rsidR="004C49C5" w:rsidTr="004C49C5">
        <w:trPr>
          <w:trHeight w:val="20"/>
          <w:jc w:val="center"/>
        </w:trPr>
        <w:tc>
          <w:tcPr>
            <w:tcW w:w="5000" w:type="pct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Крупнообломочные</w:t>
            </w:r>
          </w:p>
        </w:tc>
      </w:tr>
      <w:tr w:rsidR="004C49C5" w:rsidTr="004C49C5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Грунт глыбовый (при преобладании окатанных камней - валунный)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Масса камней крупнее 200 мм &gt; 50 %</w:t>
            </w:r>
          </w:p>
        </w:tc>
      </w:tr>
      <w:tr w:rsidR="004C49C5" w:rsidTr="004C49C5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Грунт щебеночный (при преобладании окатанных частиц - галечниковый)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Масса зерен крупнее 10 мм &gt; 50</w:t>
            </w:r>
            <w:r>
              <w:rPr>
                <w:rStyle w:val="apple-converted-space"/>
              </w:rPr>
              <w:t> </w:t>
            </w:r>
            <w:r>
              <w:rPr>
                <w:color w:val="000000"/>
                <w:sz w:val="20"/>
                <w:szCs w:val="20"/>
              </w:rPr>
              <w:t>%</w:t>
            </w:r>
          </w:p>
        </w:tc>
      </w:tr>
      <w:tr w:rsidR="004C49C5" w:rsidTr="004C49C5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Грунт дресвяный (при преобладании окатанных частиц - гравийный)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2мм &gt; 50 %</w:t>
            </w:r>
          </w:p>
        </w:tc>
      </w:tr>
      <w:tr w:rsidR="004C49C5" w:rsidTr="004C49C5">
        <w:trPr>
          <w:trHeight w:val="20"/>
          <w:jc w:val="center"/>
        </w:trPr>
        <w:tc>
          <w:tcPr>
            <w:tcW w:w="5000" w:type="pct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Песчаные</w:t>
            </w:r>
          </w:p>
        </w:tc>
      </w:tr>
      <w:tr w:rsidR="004C49C5" w:rsidTr="004C49C5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Песок гравелистый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Масса зерен крупнее 2 мм &gt; 25 %</w:t>
            </w:r>
          </w:p>
        </w:tc>
      </w:tr>
      <w:tr w:rsidR="004C49C5" w:rsidTr="004C49C5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Песок крупный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0,5 мм &gt; 50 %</w:t>
            </w:r>
          </w:p>
        </w:tc>
      </w:tr>
      <w:tr w:rsidR="004C49C5" w:rsidTr="004C49C5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Песок средней крупности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0,25 мм &gt; 50 %</w:t>
            </w:r>
          </w:p>
        </w:tc>
      </w:tr>
      <w:tr w:rsidR="004C49C5" w:rsidTr="004C49C5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Песок мелкий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0,1 мм &gt; 75 %</w:t>
            </w:r>
          </w:p>
        </w:tc>
      </w:tr>
      <w:tr w:rsidR="004C49C5" w:rsidTr="004C49C5">
        <w:trPr>
          <w:trHeight w:val="20"/>
          <w:jc w:val="center"/>
        </w:trPr>
        <w:tc>
          <w:tcPr>
            <w:tcW w:w="25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Песок пылеватый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0,1 мм &gt; 75 %</w:t>
            </w:r>
          </w:p>
        </w:tc>
      </w:tr>
    </w:tbl>
    <w:p w:rsidR="00831FE7" w:rsidRDefault="00831FE7" w:rsidP="00831FE7">
      <w:pPr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</w:p>
    <w:p w:rsidR="00831FE7" w:rsidRPr="004C49C5" w:rsidRDefault="00831FE7" w:rsidP="00831FE7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4C49C5">
        <w:rPr>
          <w:color w:val="000000"/>
          <w:sz w:val="28"/>
          <w:szCs w:val="28"/>
        </w:rPr>
        <w:lastRenderedPageBreak/>
        <w:t>Наибольшее распространение в дорожном строительстве имеют глинистые грунты, их разновидности представлены в табл. 2.5</w:t>
      </w:r>
      <w:r w:rsidR="001E4CA5">
        <w:rPr>
          <w:color w:val="000000"/>
          <w:sz w:val="28"/>
          <w:szCs w:val="28"/>
          <w:lang w:val="kk-KZ"/>
        </w:rPr>
        <w:t xml:space="preserve"> (</w:t>
      </w:r>
      <w:r w:rsidR="001E4CA5">
        <w:rPr>
          <w:b/>
          <w:color w:val="000000"/>
          <w:sz w:val="28"/>
          <w:szCs w:val="28"/>
          <w:lang w:val="kk-KZ"/>
        </w:rPr>
        <w:t>9</w:t>
      </w:r>
      <w:r w:rsidR="001E4CA5" w:rsidRPr="001E4CA5">
        <w:rPr>
          <w:b/>
          <w:color w:val="000000"/>
          <w:sz w:val="28"/>
          <w:szCs w:val="28"/>
          <w:lang w:val="kk-KZ"/>
        </w:rPr>
        <w:t xml:space="preserve"> Слайд</w:t>
      </w:r>
      <w:r w:rsidR="001E4CA5">
        <w:rPr>
          <w:color w:val="000000"/>
          <w:sz w:val="28"/>
          <w:szCs w:val="28"/>
          <w:lang w:val="kk-KZ"/>
        </w:rPr>
        <w:t>)</w:t>
      </w:r>
      <w:r w:rsidRPr="004C49C5">
        <w:rPr>
          <w:color w:val="000000"/>
          <w:sz w:val="28"/>
          <w:szCs w:val="28"/>
        </w:rPr>
        <w:t>.</w:t>
      </w:r>
    </w:p>
    <w:p w:rsidR="004C49C5" w:rsidRDefault="004C49C5" w:rsidP="004C49C5">
      <w:pPr>
        <w:shd w:val="clear" w:color="auto" w:fill="FFFFFF"/>
        <w:spacing w:before="120" w:after="120"/>
        <w:jc w:val="right"/>
        <w:rPr>
          <w:color w:val="000000"/>
          <w:sz w:val="20"/>
          <w:szCs w:val="20"/>
        </w:rPr>
      </w:pPr>
      <w:r>
        <w:rPr>
          <w:color w:val="000000"/>
          <w:spacing w:val="40"/>
        </w:rPr>
        <w:t>Таблица 2.5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"/>
        <w:gridCol w:w="2408"/>
        <w:gridCol w:w="4236"/>
        <w:gridCol w:w="1829"/>
      </w:tblGrid>
      <w:tr w:rsidR="004C49C5" w:rsidTr="004C49C5">
        <w:trPr>
          <w:trHeight w:val="20"/>
          <w:jc w:val="center"/>
        </w:trPr>
        <w:tc>
          <w:tcPr>
            <w:tcW w:w="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Вид грунта</w:t>
            </w:r>
          </w:p>
        </w:tc>
        <w:tc>
          <w:tcPr>
            <w:tcW w:w="125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Разновидность глинистых грунтов</w:t>
            </w:r>
          </w:p>
        </w:tc>
        <w:tc>
          <w:tcPr>
            <w:tcW w:w="220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Массовая доля песчаных частиц зерен размером от 2 до 0,05 мм, %</w:t>
            </w:r>
          </w:p>
        </w:tc>
        <w:tc>
          <w:tcPr>
            <w:tcW w:w="95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Число пластичности</w:t>
            </w:r>
            <w:r>
              <w:rPr>
                <w:rStyle w:val="apple-converted-space"/>
              </w:rPr>
              <w:t> </w:t>
            </w:r>
            <w:proofErr w:type="spellStart"/>
            <w:r>
              <w:rPr>
                <w:color w:val="000000"/>
                <w:sz w:val="20"/>
                <w:szCs w:val="20"/>
              </w:rPr>
              <w:t>W</w:t>
            </w:r>
            <w:r>
              <w:rPr>
                <w:color w:val="000000"/>
                <w:sz w:val="20"/>
                <w:szCs w:val="20"/>
                <w:vertAlign w:val="subscript"/>
              </w:rPr>
              <w:t>п</w:t>
            </w:r>
            <w:proofErr w:type="spellEnd"/>
          </w:p>
        </w:tc>
      </w:tr>
      <w:tr w:rsidR="004C49C5" w:rsidTr="004C49C5">
        <w:trPr>
          <w:trHeight w:val="20"/>
          <w:jc w:val="center"/>
        </w:trPr>
        <w:tc>
          <w:tcPr>
            <w:tcW w:w="500" w:type="pct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Супесь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Легкая</w:t>
            </w:r>
          </w:p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крупная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&gt; 50</w:t>
            </w:r>
          </w:p>
        </w:tc>
        <w:tc>
          <w:tcPr>
            <w:tcW w:w="950" w:type="pct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&lt;</w:t>
            </w:r>
            <w:r>
              <w:rPr>
                <w:rStyle w:val="apple-converted-space"/>
              </w:rPr>
              <w:t> </w:t>
            </w:r>
            <w:proofErr w:type="spellStart"/>
            <w:r>
              <w:rPr>
                <w:color w:val="000000"/>
                <w:sz w:val="20"/>
                <w:szCs w:val="20"/>
              </w:rPr>
              <w:t>W</w:t>
            </w:r>
            <w:r>
              <w:rPr>
                <w:color w:val="000000"/>
                <w:sz w:val="20"/>
                <w:szCs w:val="20"/>
                <w:vertAlign w:val="subscript"/>
              </w:rPr>
              <w:t>п</w:t>
            </w:r>
            <w:proofErr w:type="spellEnd"/>
            <w:r>
              <w:rPr>
                <w:rStyle w:val="apple-converted-space"/>
              </w:rPr>
              <w:t> </w:t>
            </w:r>
            <w:r>
              <w:rPr>
                <w:color w:val="000000"/>
                <w:sz w:val="20"/>
                <w:szCs w:val="20"/>
              </w:rPr>
              <w:t>&lt; 7</w:t>
            </w:r>
          </w:p>
        </w:tc>
      </w:tr>
      <w:tr w:rsidR="004C49C5" w:rsidTr="004C49C5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C49C5" w:rsidRDefault="004C49C5">
            <w:pPr>
              <w:rPr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Легкая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&gt; 50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C49C5" w:rsidRDefault="004C49C5">
            <w:pPr>
              <w:rPr>
                <w:sz w:val="20"/>
                <w:szCs w:val="20"/>
              </w:rPr>
            </w:pPr>
          </w:p>
        </w:tc>
      </w:tr>
      <w:tr w:rsidR="004C49C5" w:rsidTr="004C49C5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C49C5" w:rsidRDefault="004C49C5">
            <w:pPr>
              <w:rPr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Пылеватая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20-50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C49C5" w:rsidRDefault="004C49C5">
            <w:pPr>
              <w:rPr>
                <w:sz w:val="20"/>
                <w:szCs w:val="20"/>
              </w:rPr>
            </w:pPr>
          </w:p>
        </w:tc>
      </w:tr>
      <w:tr w:rsidR="004C49C5" w:rsidTr="004C49C5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C49C5" w:rsidRDefault="004C49C5">
            <w:pPr>
              <w:rPr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Тяжелая пылеватая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 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C49C5" w:rsidRDefault="004C49C5">
            <w:pPr>
              <w:rPr>
                <w:sz w:val="20"/>
                <w:szCs w:val="20"/>
              </w:rPr>
            </w:pPr>
          </w:p>
        </w:tc>
      </w:tr>
      <w:tr w:rsidR="004C49C5" w:rsidTr="004C49C5">
        <w:trPr>
          <w:trHeight w:val="20"/>
          <w:jc w:val="center"/>
        </w:trPr>
        <w:tc>
          <w:tcPr>
            <w:tcW w:w="500" w:type="pct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Суглинок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Легкий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&gt; 40</w:t>
            </w:r>
          </w:p>
        </w:tc>
        <w:tc>
          <w:tcPr>
            <w:tcW w:w="950" w:type="pct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 &lt;</w:t>
            </w:r>
            <w:r>
              <w:rPr>
                <w:rStyle w:val="apple-converted-space"/>
              </w:rPr>
              <w:t> </w:t>
            </w:r>
            <w:proofErr w:type="spellStart"/>
            <w:r>
              <w:rPr>
                <w:color w:val="000000"/>
                <w:sz w:val="20"/>
                <w:szCs w:val="20"/>
              </w:rPr>
              <w:t>W</w:t>
            </w:r>
            <w:r>
              <w:rPr>
                <w:color w:val="000000"/>
                <w:sz w:val="20"/>
                <w:szCs w:val="20"/>
                <w:vertAlign w:val="subscript"/>
              </w:rPr>
              <w:t>п</w:t>
            </w:r>
            <w:proofErr w:type="spellEnd"/>
            <w:r>
              <w:rPr>
                <w:rStyle w:val="apple-converted-space"/>
              </w:rPr>
              <w:t> </w:t>
            </w:r>
            <w:r>
              <w:rPr>
                <w:color w:val="000000"/>
                <w:sz w:val="20"/>
                <w:szCs w:val="20"/>
              </w:rPr>
              <w:t>&lt; 12</w:t>
            </w:r>
          </w:p>
        </w:tc>
      </w:tr>
      <w:tr w:rsidR="004C49C5" w:rsidTr="004C49C5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C49C5" w:rsidRDefault="004C49C5">
            <w:pPr>
              <w:rPr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Пылеватый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&gt; 40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C49C5" w:rsidRDefault="004C49C5">
            <w:pPr>
              <w:rPr>
                <w:sz w:val="20"/>
                <w:szCs w:val="20"/>
              </w:rPr>
            </w:pPr>
          </w:p>
        </w:tc>
      </w:tr>
      <w:tr w:rsidR="004C49C5" w:rsidTr="004C49C5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C49C5" w:rsidRDefault="004C49C5">
            <w:pPr>
              <w:rPr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Тяжелый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&gt; 40</w:t>
            </w:r>
          </w:p>
        </w:tc>
        <w:tc>
          <w:tcPr>
            <w:tcW w:w="950" w:type="pct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 &lt;</w:t>
            </w:r>
            <w:r>
              <w:rPr>
                <w:rStyle w:val="apple-converted-space"/>
              </w:rPr>
              <w:t> </w:t>
            </w:r>
            <w:proofErr w:type="spellStart"/>
            <w:r>
              <w:rPr>
                <w:color w:val="000000"/>
                <w:sz w:val="20"/>
                <w:szCs w:val="20"/>
              </w:rPr>
              <w:t>W</w:t>
            </w:r>
            <w:r>
              <w:rPr>
                <w:color w:val="000000"/>
                <w:sz w:val="20"/>
                <w:szCs w:val="20"/>
                <w:vertAlign w:val="subscript"/>
              </w:rPr>
              <w:t>п</w:t>
            </w:r>
            <w:proofErr w:type="spellEnd"/>
            <w:r>
              <w:rPr>
                <w:rStyle w:val="apple-converted-space"/>
              </w:rPr>
              <w:t> </w:t>
            </w:r>
            <w:r>
              <w:rPr>
                <w:color w:val="000000"/>
                <w:sz w:val="20"/>
                <w:szCs w:val="20"/>
              </w:rPr>
              <w:t>&lt; 17</w:t>
            </w:r>
          </w:p>
        </w:tc>
      </w:tr>
      <w:tr w:rsidR="004C49C5" w:rsidTr="004C49C5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C49C5" w:rsidRDefault="004C49C5">
            <w:pPr>
              <w:rPr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Тяжелый пылеватый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&gt; 40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C49C5" w:rsidRDefault="004C49C5">
            <w:pPr>
              <w:rPr>
                <w:sz w:val="20"/>
                <w:szCs w:val="20"/>
              </w:rPr>
            </w:pPr>
          </w:p>
        </w:tc>
      </w:tr>
      <w:tr w:rsidR="004C49C5" w:rsidTr="004C49C5">
        <w:trPr>
          <w:trHeight w:val="20"/>
          <w:jc w:val="center"/>
        </w:trPr>
        <w:tc>
          <w:tcPr>
            <w:tcW w:w="500" w:type="pct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Глина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Песчаная пылеватая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Меньше, чем пылеватых размером 0,05-0,005 мм</w:t>
            </w:r>
          </w:p>
        </w:tc>
        <w:tc>
          <w:tcPr>
            <w:tcW w:w="9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 &lt;</w:t>
            </w:r>
            <w:r>
              <w:rPr>
                <w:rStyle w:val="apple-converted-space"/>
              </w:rPr>
              <w:t> </w:t>
            </w:r>
            <w:proofErr w:type="spellStart"/>
            <w:r>
              <w:rPr>
                <w:color w:val="000000"/>
                <w:sz w:val="20"/>
                <w:szCs w:val="20"/>
              </w:rPr>
              <w:t>W</w:t>
            </w:r>
            <w:r>
              <w:rPr>
                <w:color w:val="000000"/>
                <w:sz w:val="20"/>
                <w:szCs w:val="20"/>
                <w:vertAlign w:val="subscript"/>
              </w:rPr>
              <w:t>п</w:t>
            </w:r>
            <w:proofErr w:type="spellEnd"/>
            <w:r>
              <w:rPr>
                <w:rStyle w:val="apple-converted-space"/>
              </w:rPr>
              <w:t> </w:t>
            </w:r>
            <w:r>
              <w:rPr>
                <w:color w:val="000000"/>
                <w:sz w:val="20"/>
                <w:szCs w:val="20"/>
              </w:rPr>
              <w:t>&lt; 27</w:t>
            </w:r>
          </w:p>
        </w:tc>
      </w:tr>
      <w:tr w:rsidR="004C49C5" w:rsidTr="004C49C5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C49C5" w:rsidRDefault="004C49C5">
            <w:pPr>
              <w:rPr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Жирная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Не нормируют</w:t>
            </w:r>
          </w:p>
        </w:tc>
        <w:tc>
          <w:tcPr>
            <w:tcW w:w="9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W</w:t>
            </w:r>
            <w:r>
              <w:rPr>
                <w:color w:val="000000"/>
                <w:sz w:val="20"/>
                <w:szCs w:val="20"/>
                <w:vertAlign w:val="subscript"/>
              </w:rPr>
              <w:t>п</w:t>
            </w:r>
            <w:proofErr w:type="spellEnd"/>
            <w:r>
              <w:rPr>
                <w:rStyle w:val="apple-converted-space"/>
              </w:rPr>
              <w:t> </w:t>
            </w:r>
            <w:r>
              <w:rPr>
                <w:color w:val="000000"/>
                <w:sz w:val="20"/>
                <w:szCs w:val="20"/>
              </w:rPr>
              <w:t>&gt; 27</w:t>
            </w:r>
          </w:p>
        </w:tc>
      </w:tr>
    </w:tbl>
    <w:p w:rsidR="004C49C5" w:rsidRPr="007D6BEA" w:rsidRDefault="004C49C5" w:rsidP="004C49C5">
      <w:pPr>
        <w:shd w:val="clear" w:color="auto" w:fill="FFFFFF"/>
        <w:spacing w:before="120"/>
        <w:ind w:firstLine="284"/>
        <w:jc w:val="both"/>
        <w:rPr>
          <w:color w:val="000000"/>
        </w:rPr>
      </w:pPr>
      <w:r w:rsidRPr="007D6BEA">
        <w:rPr>
          <w:color w:val="000000"/>
          <w:spacing w:val="40"/>
        </w:rPr>
        <w:t>Примечания:</w:t>
      </w:r>
      <w:r w:rsidRPr="007D6BEA">
        <w:rPr>
          <w:rStyle w:val="apple-converted-space"/>
        </w:rPr>
        <w:t> </w:t>
      </w:r>
      <w:r w:rsidRPr="007D6BEA">
        <w:rPr>
          <w:color w:val="000000"/>
        </w:rPr>
        <w:t>1. Для супесей легких крупных учитывают массовую долю частиц и зерен размером от 2 до 0,25 мм.</w:t>
      </w:r>
    </w:p>
    <w:p w:rsidR="004C49C5" w:rsidRPr="007D6BEA" w:rsidRDefault="004C49C5" w:rsidP="004C49C5">
      <w:pPr>
        <w:shd w:val="clear" w:color="auto" w:fill="FFFFFF"/>
        <w:ind w:firstLine="284"/>
        <w:jc w:val="both"/>
        <w:rPr>
          <w:color w:val="000000"/>
        </w:rPr>
      </w:pPr>
      <w:r w:rsidRPr="007D6BEA">
        <w:rPr>
          <w:color w:val="000000"/>
        </w:rPr>
        <w:t xml:space="preserve">2. К наименованию разновидности глинистого грунта добавляют характеристику «гравелистый» (при окатанных частицах) или «щебенистый» (при </w:t>
      </w:r>
      <w:proofErr w:type="spellStart"/>
      <w:r w:rsidRPr="007D6BEA">
        <w:rPr>
          <w:color w:val="000000"/>
        </w:rPr>
        <w:t>неокатанных</w:t>
      </w:r>
      <w:proofErr w:type="spellEnd"/>
      <w:r w:rsidRPr="007D6BEA">
        <w:rPr>
          <w:color w:val="000000"/>
        </w:rPr>
        <w:t xml:space="preserve"> частицах), если массовая доля зерен в нем крупнее 2 мм от 20 до 50 %</w:t>
      </w:r>
    </w:p>
    <w:p w:rsidR="00891528" w:rsidRDefault="00891528" w:rsidP="00891528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</w:p>
    <w:p w:rsidR="00831FE7" w:rsidRDefault="00831FE7" w:rsidP="001E4CA5">
      <w:pPr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  <w:r w:rsidRPr="004C49C5">
        <w:rPr>
          <w:color w:val="000000"/>
          <w:sz w:val="28"/>
          <w:szCs w:val="28"/>
        </w:rPr>
        <w:t>Требования к грунтам, допускаемым к их использованию при строительстве земляного полотна автомобильных дорог, определяются их физическими свойствами. К наиболее существенным физическим свойствам относят</w:t>
      </w:r>
      <w:r w:rsidR="001E4CA5">
        <w:rPr>
          <w:color w:val="000000"/>
          <w:sz w:val="28"/>
          <w:szCs w:val="28"/>
          <w:lang w:val="kk-KZ"/>
        </w:rPr>
        <w:t xml:space="preserve"> (</w:t>
      </w:r>
      <w:r w:rsidR="001E4CA5">
        <w:rPr>
          <w:b/>
          <w:color w:val="000000"/>
          <w:sz w:val="28"/>
          <w:szCs w:val="28"/>
          <w:lang w:val="kk-KZ"/>
        </w:rPr>
        <w:t>10</w:t>
      </w:r>
      <w:r w:rsidR="001E4CA5" w:rsidRPr="001E4CA5">
        <w:rPr>
          <w:b/>
          <w:color w:val="000000"/>
          <w:sz w:val="28"/>
          <w:szCs w:val="28"/>
          <w:lang w:val="kk-KZ"/>
        </w:rPr>
        <w:t xml:space="preserve"> Слайд</w:t>
      </w:r>
      <w:r w:rsidR="001E4CA5">
        <w:rPr>
          <w:color w:val="000000"/>
          <w:sz w:val="28"/>
          <w:szCs w:val="28"/>
          <w:lang w:val="kk-KZ"/>
        </w:rPr>
        <w:t>)</w:t>
      </w:r>
      <w:r w:rsidRPr="004C49C5">
        <w:rPr>
          <w:color w:val="000000"/>
          <w:sz w:val="28"/>
          <w:szCs w:val="28"/>
        </w:rPr>
        <w:t xml:space="preserve">: максимальную плотность грунта (при стандартном уплотнении), плотность сухого грунта, плотность минеральных частиц грунта, влажность (при естественном залегании и оптимальная), пористость, высота капиллярного поднятия, коэффициент фильтрации, </w:t>
      </w:r>
      <w:proofErr w:type="spellStart"/>
      <w:r w:rsidRPr="004C49C5">
        <w:rPr>
          <w:color w:val="000000"/>
          <w:sz w:val="28"/>
          <w:szCs w:val="28"/>
        </w:rPr>
        <w:t>размываемость</w:t>
      </w:r>
      <w:proofErr w:type="spellEnd"/>
      <w:r w:rsidRPr="004C49C5">
        <w:rPr>
          <w:color w:val="000000"/>
          <w:sz w:val="28"/>
          <w:szCs w:val="28"/>
        </w:rPr>
        <w:t>, липкость.</w:t>
      </w:r>
    </w:p>
    <w:p w:rsidR="006E431C" w:rsidRPr="006E431C" w:rsidRDefault="006E431C" w:rsidP="001E4CA5">
      <w:pPr>
        <w:shd w:val="clear" w:color="auto" w:fill="FFFFFF"/>
        <w:ind w:firstLine="709"/>
        <w:jc w:val="both"/>
        <w:rPr>
          <w:b/>
          <w:color w:val="000000"/>
          <w:sz w:val="28"/>
          <w:szCs w:val="28"/>
          <w:lang w:val="kk-KZ"/>
        </w:rPr>
      </w:pPr>
      <w:r>
        <w:rPr>
          <w:b/>
          <w:color w:val="000000"/>
          <w:sz w:val="28"/>
          <w:szCs w:val="28"/>
          <w:lang w:val="kk-KZ"/>
        </w:rPr>
        <w:t>(11-12 Слайд)</w:t>
      </w:r>
    </w:p>
    <w:p w:rsidR="004C49C5" w:rsidRPr="001E4CA5" w:rsidRDefault="004C49C5" w:rsidP="001E4CA5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1E4CA5">
        <w:rPr>
          <w:b/>
          <w:bCs/>
          <w:color w:val="000000"/>
          <w:sz w:val="28"/>
          <w:szCs w:val="28"/>
        </w:rPr>
        <w:t>Плотность грунта</w:t>
      </w:r>
      <w:r w:rsidRPr="001E4CA5">
        <w:rPr>
          <w:rStyle w:val="apple-converted-space"/>
          <w:sz w:val="28"/>
          <w:szCs w:val="28"/>
        </w:rPr>
        <w:t> </w:t>
      </w:r>
      <w:r w:rsidRPr="001E4CA5">
        <w:rPr>
          <w:color w:val="000000"/>
          <w:sz w:val="28"/>
          <w:szCs w:val="28"/>
        </w:rPr>
        <w:t>- отношение массы грунта, т, включая массу воды в его порах к занимаемому этим грунтом объему</w:t>
      </w:r>
      <w:r w:rsidRPr="001E4CA5">
        <w:rPr>
          <w:rStyle w:val="apple-converted-space"/>
          <w:sz w:val="28"/>
          <w:szCs w:val="28"/>
        </w:rPr>
        <w:t> </w:t>
      </w:r>
      <w:r w:rsidRPr="001E4CA5">
        <w:rPr>
          <w:i/>
          <w:iCs/>
          <w:color w:val="000000"/>
          <w:sz w:val="28"/>
          <w:szCs w:val="28"/>
        </w:rPr>
        <w:t>V</w:t>
      </w:r>
      <w:r w:rsidRPr="001E4CA5">
        <w:rPr>
          <w:color w:val="000000"/>
          <w:sz w:val="28"/>
          <w:szCs w:val="28"/>
        </w:rPr>
        <w:t>, включая поры</w:t>
      </w:r>
      <w:r w:rsidRPr="001E4CA5">
        <w:rPr>
          <w:rStyle w:val="apple-converted-space"/>
          <w:sz w:val="28"/>
          <w:szCs w:val="28"/>
        </w:rPr>
        <w:t> </w:t>
      </w:r>
      <w:proofErr w:type="spellStart"/>
      <w:r w:rsidRPr="001E4CA5">
        <w:rPr>
          <w:i/>
          <w:iCs/>
          <w:color w:val="000000"/>
          <w:sz w:val="28"/>
          <w:szCs w:val="28"/>
        </w:rPr>
        <w:t>δ</w:t>
      </w:r>
      <w:r w:rsidRPr="001E4CA5">
        <w:rPr>
          <w:color w:val="000000"/>
          <w:sz w:val="28"/>
          <w:szCs w:val="28"/>
          <w:vertAlign w:val="subscript"/>
        </w:rPr>
        <w:t>о</w:t>
      </w:r>
      <w:proofErr w:type="spellEnd"/>
      <w:r w:rsidRPr="001E4CA5">
        <w:rPr>
          <w:rStyle w:val="apple-converted-space"/>
          <w:sz w:val="28"/>
          <w:szCs w:val="28"/>
        </w:rPr>
        <w:t> </w:t>
      </w:r>
      <w:r w:rsidRPr="001E4CA5">
        <w:rPr>
          <w:color w:val="000000"/>
          <w:sz w:val="28"/>
          <w:szCs w:val="28"/>
        </w:rPr>
        <w:t>=</w:t>
      </w:r>
      <w:r w:rsidRPr="001E4CA5">
        <w:rPr>
          <w:rStyle w:val="apple-converted-space"/>
          <w:sz w:val="28"/>
          <w:szCs w:val="28"/>
        </w:rPr>
        <w:t> </w:t>
      </w:r>
      <w:r w:rsidRPr="001E4CA5">
        <w:rPr>
          <w:i/>
          <w:iCs/>
          <w:color w:val="000000"/>
          <w:sz w:val="28"/>
          <w:szCs w:val="28"/>
        </w:rPr>
        <w:t>m</w:t>
      </w:r>
      <w:r w:rsidRPr="001E4CA5">
        <w:rPr>
          <w:color w:val="000000"/>
          <w:sz w:val="28"/>
          <w:szCs w:val="28"/>
        </w:rPr>
        <w:t>/</w:t>
      </w:r>
      <w:r w:rsidRPr="001E4CA5">
        <w:rPr>
          <w:i/>
          <w:iCs/>
          <w:color w:val="000000"/>
          <w:sz w:val="28"/>
          <w:szCs w:val="28"/>
        </w:rPr>
        <w:t>V</w:t>
      </w:r>
      <w:r w:rsidRPr="001E4CA5">
        <w:rPr>
          <w:rStyle w:val="apple-converted-space"/>
          <w:sz w:val="28"/>
          <w:szCs w:val="28"/>
        </w:rPr>
        <w:t> </w:t>
      </w:r>
      <w:r w:rsidRPr="001E4CA5">
        <w:rPr>
          <w:color w:val="000000"/>
          <w:sz w:val="28"/>
          <w:szCs w:val="28"/>
        </w:rPr>
        <w:t>. Зависит от пористости и влажности.</w:t>
      </w:r>
    </w:p>
    <w:p w:rsidR="004C49C5" w:rsidRPr="001E4CA5" w:rsidRDefault="004C49C5" w:rsidP="001E4CA5">
      <w:pPr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  <w:r w:rsidRPr="001E4CA5">
        <w:rPr>
          <w:b/>
          <w:bCs/>
          <w:color w:val="000000"/>
          <w:sz w:val="28"/>
          <w:szCs w:val="28"/>
        </w:rPr>
        <w:t>Плотность</w:t>
      </w:r>
      <w:r w:rsidRPr="001E4CA5">
        <w:rPr>
          <w:rStyle w:val="apple-converted-space"/>
          <w:b/>
          <w:bCs/>
          <w:sz w:val="28"/>
          <w:szCs w:val="28"/>
        </w:rPr>
        <w:t> </w:t>
      </w:r>
      <w:r w:rsidRPr="001E4CA5">
        <w:rPr>
          <w:b/>
          <w:bCs/>
          <w:color w:val="000000"/>
          <w:sz w:val="28"/>
          <w:szCs w:val="28"/>
        </w:rPr>
        <w:t>сухого</w:t>
      </w:r>
      <w:r w:rsidRPr="001E4CA5">
        <w:rPr>
          <w:rStyle w:val="apple-converted-space"/>
          <w:b/>
          <w:bCs/>
          <w:sz w:val="28"/>
          <w:szCs w:val="28"/>
        </w:rPr>
        <w:t> </w:t>
      </w:r>
      <w:r w:rsidRPr="001E4CA5">
        <w:rPr>
          <w:b/>
          <w:bCs/>
          <w:color w:val="000000"/>
          <w:sz w:val="28"/>
          <w:szCs w:val="28"/>
        </w:rPr>
        <w:t>грунта</w:t>
      </w:r>
      <w:r w:rsidRPr="001E4CA5">
        <w:rPr>
          <w:rStyle w:val="apple-converted-space"/>
          <w:sz w:val="28"/>
          <w:szCs w:val="28"/>
        </w:rPr>
        <w:t> </w:t>
      </w:r>
      <w:r w:rsidRPr="001E4CA5">
        <w:rPr>
          <w:color w:val="000000"/>
          <w:sz w:val="28"/>
          <w:szCs w:val="28"/>
        </w:rPr>
        <w:t>- отношение массы сухого грунта (исключая массу воды в порах) ко всему занимаемому грунтом объему, вычисляют по формуле:</w:t>
      </w:r>
    </w:p>
    <w:p w:rsidR="001E4CA5" w:rsidRPr="001E4CA5" w:rsidRDefault="00A02C8B" w:rsidP="001E4CA5">
      <w:pPr>
        <w:shd w:val="clear" w:color="auto" w:fill="FFFFFF"/>
        <w:jc w:val="center"/>
        <w:rPr>
          <w:i/>
          <w:color w:val="000000"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sz w:val="28"/>
                  <w:szCs w:val="28"/>
                  <w:lang w:val="kk-KZ"/>
                </w:rPr>
                <m:t>σ</m:t>
              </m:r>
            </m:e>
            <m:sub>
              <m:r>
                <w:rPr>
                  <w:rFonts w:ascii="Cambria Math" w:hAnsi="Cambria Math"/>
                  <w:color w:val="000000"/>
                  <w:sz w:val="28"/>
                  <w:szCs w:val="28"/>
                  <w:lang w:val="kk-KZ"/>
                </w:rPr>
                <m:t>сг</m:t>
              </m:r>
            </m:sub>
          </m:sSub>
          <m:r>
            <w:rPr>
              <w:rFonts w:ascii="Cambria Math" w:hAnsi="Cambria Math"/>
              <w:color w:val="000000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0</m:t>
                  </m:r>
                </m:sub>
              </m:sSub>
            </m:num>
            <m:den>
              <m:d>
                <m:d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  <w:lang w:val="en-US"/>
                    </w:rPr>
                    <m:t>1+0.01W</m:t>
                  </m:r>
                </m:e>
              </m:d>
            </m:den>
          </m:f>
        </m:oMath>
      </m:oMathPara>
    </w:p>
    <w:p w:rsidR="004C49C5" w:rsidRPr="001E4CA5" w:rsidRDefault="004C49C5" w:rsidP="001E4CA5">
      <w:pPr>
        <w:shd w:val="clear" w:color="auto" w:fill="FFFFFF"/>
        <w:jc w:val="both"/>
        <w:rPr>
          <w:color w:val="000000"/>
          <w:sz w:val="28"/>
          <w:szCs w:val="28"/>
        </w:rPr>
      </w:pPr>
      <w:r w:rsidRPr="001E4CA5">
        <w:rPr>
          <w:color w:val="000000"/>
          <w:sz w:val="28"/>
          <w:szCs w:val="28"/>
        </w:rPr>
        <w:t> где  </w:t>
      </w:r>
      <w:r w:rsidRPr="001E4CA5">
        <w:rPr>
          <w:i/>
          <w:iCs/>
          <w:color w:val="000000"/>
          <w:sz w:val="28"/>
          <w:szCs w:val="28"/>
        </w:rPr>
        <w:t>W</w:t>
      </w:r>
      <w:r w:rsidRPr="001E4CA5">
        <w:rPr>
          <w:rStyle w:val="apple-converted-space"/>
          <w:sz w:val="28"/>
          <w:szCs w:val="28"/>
        </w:rPr>
        <w:t> </w:t>
      </w:r>
      <w:r w:rsidRPr="001E4CA5">
        <w:rPr>
          <w:color w:val="000000"/>
          <w:sz w:val="28"/>
          <w:szCs w:val="28"/>
        </w:rPr>
        <w:t>- фактическая влажность грунта.</w:t>
      </w:r>
    </w:p>
    <w:p w:rsidR="004C49C5" w:rsidRPr="00121577" w:rsidRDefault="004C49C5" w:rsidP="00121577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121577">
        <w:rPr>
          <w:b/>
          <w:bCs/>
          <w:color w:val="000000"/>
          <w:sz w:val="28"/>
          <w:szCs w:val="28"/>
        </w:rPr>
        <w:t>Плотность минеральных частиц</w:t>
      </w:r>
      <w:r w:rsidRPr="00121577">
        <w:rPr>
          <w:rStyle w:val="apple-converted-space"/>
          <w:b/>
          <w:bCs/>
          <w:sz w:val="28"/>
          <w:szCs w:val="28"/>
        </w:rPr>
        <w:t> </w:t>
      </w:r>
      <w:r w:rsidRPr="00121577">
        <w:rPr>
          <w:b/>
          <w:bCs/>
          <w:color w:val="000000"/>
          <w:sz w:val="28"/>
          <w:szCs w:val="28"/>
        </w:rPr>
        <w:t>γ</w:t>
      </w:r>
      <w:r w:rsidRPr="00121577">
        <w:rPr>
          <w:rStyle w:val="apple-converted-space"/>
          <w:sz w:val="28"/>
          <w:szCs w:val="28"/>
        </w:rPr>
        <w:t> </w:t>
      </w:r>
      <w:r w:rsidRPr="00121577">
        <w:rPr>
          <w:color w:val="000000"/>
          <w:sz w:val="28"/>
          <w:szCs w:val="28"/>
        </w:rPr>
        <w:t>- отношение массы сухого грунта (исключая массу воды в его порах) к занимаемому этим грунтом объему. В среднем γ составляет: для песков - 2,66, для супесей - 2,7, для суглинков - 2,71, для глин - 2,74, для чернозема - 2,4.</w:t>
      </w:r>
    </w:p>
    <w:p w:rsidR="004C49C5" w:rsidRDefault="004C49C5" w:rsidP="00121577">
      <w:pPr>
        <w:shd w:val="clear" w:color="auto" w:fill="FFFFFF"/>
        <w:ind w:firstLine="709"/>
        <w:jc w:val="both"/>
        <w:rPr>
          <w:color w:val="000000"/>
          <w:sz w:val="20"/>
          <w:szCs w:val="20"/>
        </w:rPr>
      </w:pPr>
      <w:r w:rsidRPr="00121577">
        <w:rPr>
          <w:b/>
          <w:bCs/>
          <w:color w:val="000000"/>
          <w:sz w:val="28"/>
          <w:szCs w:val="28"/>
        </w:rPr>
        <w:t>Пористость п</w:t>
      </w:r>
      <w:r w:rsidRPr="00121577">
        <w:rPr>
          <w:rStyle w:val="apple-converted-space"/>
          <w:sz w:val="28"/>
          <w:szCs w:val="28"/>
        </w:rPr>
        <w:t> </w:t>
      </w:r>
      <w:r w:rsidRPr="00121577">
        <w:rPr>
          <w:color w:val="000000"/>
          <w:sz w:val="28"/>
          <w:szCs w:val="28"/>
        </w:rPr>
        <w:t>- отношение в процентах объема пор в грунте</w:t>
      </w:r>
      <w:r w:rsidRPr="00121577">
        <w:rPr>
          <w:rStyle w:val="apple-converted-space"/>
          <w:sz w:val="28"/>
          <w:szCs w:val="28"/>
        </w:rPr>
        <w:t> </w:t>
      </w:r>
      <w:proofErr w:type="spellStart"/>
      <w:r w:rsidRPr="00121577">
        <w:rPr>
          <w:i/>
          <w:iCs/>
          <w:color w:val="000000"/>
          <w:sz w:val="28"/>
          <w:szCs w:val="28"/>
        </w:rPr>
        <w:t>V</w:t>
      </w:r>
      <w:r w:rsidRPr="00121577">
        <w:rPr>
          <w:color w:val="000000"/>
          <w:sz w:val="28"/>
          <w:szCs w:val="28"/>
          <w:vertAlign w:val="subscript"/>
        </w:rPr>
        <w:t>п</w:t>
      </w:r>
      <w:proofErr w:type="spellEnd"/>
      <w:r w:rsidRPr="00121577">
        <w:rPr>
          <w:rStyle w:val="apple-converted-space"/>
          <w:sz w:val="28"/>
          <w:szCs w:val="28"/>
        </w:rPr>
        <w:t> </w:t>
      </w:r>
      <w:r w:rsidRPr="00121577">
        <w:rPr>
          <w:color w:val="000000"/>
          <w:sz w:val="28"/>
          <w:szCs w:val="28"/>
        </w:rPr>
        <w:t>ко всему занимаемому грунтом объему</w:t>
      </w:r>
      <w:r w:rsidRPr="00121577">
        <w:rPr>
          <w:rStyle w:val="apple-converted-space"/>
          <w:sz w:val="28"/>
          <w:szCs w:val="28"/>
        </w:rPr>
        <w:t> </w:t>
      </w:r>
      <w:r w:rsidRPr="00121577">
        <w:rPr>
          <w:i/>
          <w:iCs/>
          <w:color w:val="000000"/>
          <w:sz w:val="28"/>
          <w:szCs w:val="28"/>
        </w:rPr>
        <w:t>V</w:t>
      </w:r>
      <w:r w:rsidRPr="00121577">
        <w:rPr>
          <w:color w:val="000000"/>
          <w:sz w:val="28"/>
          <w:szCs w:val="28"/>
        </w:rPr>
        <w:t xml:space="preserve">. Коэффициент пористости е - </w:t>
      </w:r>
      <w:r w:rsidRPr="00121577">
        <w:rPr>
          <w:color w:val="000000"/>
          <w:sz w:val="28"/>
          <w:szCs w:val="28"/>
        </w:rPr>
        <w:lastRenderedPageBreak/>
        <w:t>отношение в долях единицы объема пор</w:t>
      </w:r>
      <w:r w:rsidRPr="00121577">
        <w:rPr>
          <w:rStyle w:val="apple-converted-space"/>
          <w:sz w:val="28"/>
          <w:szCs w:val="28"/>
        </w:rPr>
        <w:t> </w:t>
      </w:r>
      <w:proofErr w:type="spellStart"/>
      <w:r w:rsidRPr="00121577">
        <w:rPr>
          <w:i/>
          <w:iCs/>
          <w:color w:val="000000"/>
          <w:sz w:val="28"/>
          <w:szCs w:val="28"/>
        </w:rPr>
        <w:t>V</w:t>
      </w:r>
      <w:r w:rsidRPr="00121577">
        <w:rPr>
          <w:color w:val="000000"/>
          <w:sz w:val="28"/>
          <w:szCs w:val="28"/>
          <w:vertAlign w:val="subscript"/>
        </w:rPr>
        <w:t>п</w:t>
      </w:r>
      <w:proofErr w:type="spellEnd"/>
      <w:r w:rsidRPr="00121577">
        <w:rPr>
          <w:rStyle w:val="apple-converted-space"/>
          <w:sz w:val="28"/>
          <w:szCs w:val="28"/>
        </w:rPr>
        <w:t> </w:t>
      </w:r>
      <w:r w:rsidRPr="00121577">
        <w:rPr>
          <w:color w:val="000000"/>
          <w:sz w:val="28"/>
          <w:szCs w:val="28"/>
        </w:rPr>
        <w:t>в грунте к объему твердых частиц</w:t>
      </w:r>
      <w:r w:rsidRPr="00121577">
        <w:rPr>
          <w:rStyle w:val="apple-converted-space"/>
          <w:sz w:val="28"/>
          <w:szCs w:val="28"/>
        </w:rPr>
        <w:t> </w:t>
      </w:r>
      <w:r w:rsidRPr="00121577">
        <w:rPr>
          <w:i/>
          <w:iCs/>
          <w:color w:val="000000"/>
          <w:sz w:val="28"/>
          <w:szCs w:val="28"/>
        </w:rPr>
        <w:t>V</w:t>
      </w:r>
      <w:r w:rsidRPr="00121577">
        <w:rPr>
          <w:color w:val="000000"/>
          <w:sz w:val="28"/>
          <w:szCs w:val="28"/>
          <w:vertAlign w:val="subscript"/>
        </w:rPr>
        <w:t>T</w:t>
      </w:r>
      <w:r w:rsidR="00121577" w:rsidRPr="00121577">
        <w:rPr>
          <w:color w:val="000000"/>
          <w:sz w:val="28"/>
          <w:szCs w:val="28"/>
        </w:rPr>
        <w:t>.</w:t>
      </w:r>
    </w:p>
    <w:p w:rsidR="00B12C52" w:rsidRPr="00121577" w:rsidRDefault="004C49C5" w:rsidP="00121577">
      <w:pPr>
        <w:shd w:val="clear" w:color="auto" w:fill="FFFFFF"/>
        <w:ind w:firstLine="709"/>
        <w:jc w:val="both"/>
        <w:rPr>
          <w:rStyle w:val="apple-converted-space"/>
          <w:sz w:val="28"/>
          <w:szCs w:val="28"/>
          <w:lang w:val="kk-KZ"/>
        </w:rPr>
      </w:pPr>
      <w:r w:rsidRPr="00121577">
        <w:rPr>
          <w:b/>
          <w:bCs/>
          <w:color w:val="000000"/>
          <w:sz w:val="28"/>
          <w:szCs w:val="28"/>
        </w:rPr>
        <w:t>Влажность абсолютная</w:t>
      </w:r>
      <w:r w:rsidRPr="00121577">
        <w:rPr>
          <w:rStyle w:val="apple-converted-space"/>
          <w:b/>
          <w:bCs/>
          <w:sz w:val="28"/>
          <w:szCs w:val="28"/>
        </w:rPr>
        <w:t> </w:t>
      </w:r>
      <w:r w:rsidRPr="00121577">
        <w:rPr>
          <w:b/>
          <w:bCs/>
          <w:color w:val="000000"/>
          <w:sz w:val="28"/>
          <w:szCs w:val="28"/>
        </w:rPr>
        <w:t>ω</w:t>
      </w:r>
      <w:r w:rsidRPr="00121577">
        <w:rPr>
          <w:rStyle w:val="apple-converted-space"/>
          <w:sz w:val="28"/>
          <w:szCs w:val="28"/>
        </w:rPr>
        <w:t> </w:t>
      </w:r>
      <w:r w:rsidRPr="00121577">
        <w:rPr>
          <w:color w:val="000000"/>
          <w:sz w:val="28"/>
          <w:szCs w:val="28"/>
        </w:rPr>
        <w:t>- отношение массы воды к массе абсолютно сухого грунта.</w:t>
      </w:r>
      <w:r w:rsidRPr="00121577">
        <w:rPr>
          <w:rStyle w:val="apple-converted-space"/>
          <w:sz w:val="28"/>
          <w:szCs w:val="28"/>
        </w:rPr>
        <w:t> </w:t>
      </w:r>
    </w:p>
    <w:p w:rsidR="004C49C5" w:rsidRDefault="004C49C5" w:rsidP="00121577">
      <w:pPr>
        <w:shd w:val="clear" w:color="auto" w:fill="FFFFFF"/>
        <w:ind w:firstLine="709"/>
        <w:jc w:val="both"/>
        <w:rPr>
          <w:color w:val="000000"/>
          <w:sz w:val="20"/>
          <w:szCs w:val="20"/>
        </w:rPr>
      </w:pPr>
      <w:r w:rsidRPr="00121577">
        <w:rPr>
          <w:b/>
          <w:bCs/>
          <w:color w:val="000000"/>
          <w:sz w:val="28"/>
          <w:szCs w:val="28"/>
        </w:rPr>
        <w:t>Относительная влажность</w:t>
      </w:r>
      <w:r w:rsidRPr="00121577">
        <w:rPr>
          <w:rStyle w:val="apple-converted-space"/>
          <w:sz w:val="28"/>
          <w:szCs w:val="28"/>
        </w:rPr>
        <w:t> </w:t>
      </w:r>
      <w:r w:rsidRPr="00121577">
        <w:rPr>
          <w:color w:val="000000"/>
          <w:sz w:val="28"/>
          <w:szCs w:val="28"/>
        </w:rPr>
        <w:t>(степень влажности)</w:t>
      </w:r>
      <w:r w:rsidRPr="00121577">
        <w:rPr>
          <w:rStyle w:val="apple-converted-space"/>
          <w:sz w:val="28"/>
          <w:szCs w:val="28"/>
        </w:rPr>
        <w:t> </w:t>
      </w:r>
      <w:r w:rsidRPr="00121577">
        <w:rPr>
          <w:i/>
          <w:iCs/>
          <w:color w:val="000000"/>
          <w:sz w:val="28"/>
          <w:szCs w:val="28"/>
        </w:rPr>
        <w:t>S</w:t>
      </w:r>
      <w:r w:rsidRPr="00121577">
        <w:rPr>
          <w:rStyle w:val="apple-converted-space"/>
          <w:sz w:val="28"/>
          <w:szCs w:val="28"/>
        </w:rPr>
        <w:t> </w:t>
      </w:r>
      <w:r w:rsidRPr="00121577">
        <w:rPr>
          <w:color w:val="000000"/>
          <w:sz w:val="28"/>
          <w:szCs w:val="28"/>
        </w:rPr>
        <w:t>или коэффициент водонасыщения - отношение массы воды в грунте к объему пор, выражается в долях единицы</w:t>
      </w:r>
      <w:r w:rsidR="00121577" w:rsidRPr="00121577">
        <w:rPr>
          <w:color w:val="000000"/>
          <w:sz w:val="28"/>
          <w:szCs w:val="28"/>
        </w:rPr>
        <w:t>.</w:t>
      </w:r>
    </w:p>
    <w:p w:rsidR="004C49C5" w:rsidRPr="00121577" w:rsidRDefault="004C49C5" w:rsidP="00121577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121577">
        <w:rPr>
          <w:color w:val="000000"/>
          <w:sz w:val="28"/>
          <w:szCs w:val="28"/>
        </w:rPr>
        <w:t>По степени влажности крупнообломочные и песчаные грунты относят к маловлажным</w:t>
      </w:r>
      <w:r w:rsidRPr="00121577">
        <w:rPr>
          <w:rStyle w:val="apple-converted-space"/>
          <w:sz w:val="28"/>
          <w:szCs w:val="28"/>
        </w:rPr>
        <w:t> </w:t>
      </w:r>
      <w:r w:rsidRPr="00121577">
        <w:rPr>
          <w:i/>
          <w:iCs/>
          <w:color w:val="000000"/>
          <w:sz w:val="28"/>
          <w:szCs w:val="28"/>
        </w:rPr>
        <w:t>S</w:t>
      </w:r>
      <w:r w:rsidRPr="00121577">
        <w:rPr>
          <w:rStyle w:val="apple-converted-space"/>
          <w:sz w:val="28"/>
          <w:szCs w:val="28"/>
        </w:rPr>
        <w:t> </w:t>
      </w:r>
      <w:r w:rsidRPr="00121577">
        <w:rPr>
          <w:color w:val="000000"/>
          <w:sz w:val="28"/>
          <w:szCs w:val="28"/>
        </w:rPr>
        <w:t xml:space="preserve">= 0-0,5, </w:t>
      </w:r>
      <w:proofErr w:type="spellStart"/>
      <w:r w:rsidRPr="00121577">
        <w:rPr>
          <w:color w:val="000000"/>
          <w:sz w:val="28"/>
          <w:szCs w:val="28"/>
        </w:rPr>
        <w:t>водонасыщенным</w:t>
      </w:r>
      <w:proofErr w:type="spellEnd"/>
      <w:r w:rsidRPr="00121577">
        <w:rPr>
          <w:rStyle w:val="apple-converted-space"/>
          <w:sz w:val="28"/>
          <w:szCs w:val="28"/>
        </w:rPr>
        <w:t> </w:t>
      </w:r>
      <w:r w:rsidRPr="00121577">
        <w:rPr>
          <w:i/>
          <w:iCs/>
          <w:color w:val="000000"/>
          <w:sz w:val="28"/>
          <w:szCs w:val="28"/>
        </w:rPr>
        <w:t>S</w:t>
      </w:r>
      <w:r w:rsidRPr="00121577">
        <w:rPr>
          <w:rStyle w:val="apple-converted-space"/>
          <w:sz w:val="28"/>
          <w:szCs w:val="28"/>
        </w:rPr>
        <w:t> </w:t>
      </w:r>
      <w:r w:rsidRPr="00121577">
        <w:rPr>
          <w:color w:val="000000"/>
          <w:sz w:val="28"/>
          <w:szCs w:val="28"/>
        </w:rPr>
        <w:t>= 0,8-1.</w:t>
      </w:r>
    </w:p>
    <w:p w:rsidR="004C49C5" w:rsidRPr="00121577" w:rsidRDefault="004C49C5" w:rsidP="00121577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121577">
        <w:rPr>
          <w:b/>
          <w:bCs/>
          <w:color w:val="000000"/>
          <w:sz w:val="28"/>
          <w:szCs w:val="28"/>
        </w:rPr>
        <w:t>Пластичность</w:t>
      </w:r>
      <w:r w:rsidRPr="00121577">
        <w:rPr>
          <w:rStyle w:val="apple-converted-space"/>
          <w:b/>
          <w:bCs/>
          <w:sz w:val="28"/>
          <w:szCs w:val="28"/>
        </w:rPr>
        <w:t> </w:t>
      </w:r>
      <w:r w:rsidRPr="00121577">
        <w:rPr>
          <w:color w:val="000000"/>
          <w:sz w:val="28"/>
          <w:szCs w:val="28"/>
        </w:rPr>
        <w:t xml:space="preserve">- способность грунта изменять форму под воздействием внешних усилий без изменения объема. Пластичность проявляется в определенных интервалах влажности, называемых пределами пластичности. Верхнему пределу пластичности соответствует влажность </w:t>
      </w:r>
      <w:proofErr w:type="spellStart"/>
      <w:r w:rsidRPr="00121577">
        <w:rPr>
          <w:color w:val="000000"/>
          <w:sz w:val="28"/>
          <w:szCs w:val="28"/>
        </w:rPr>
        <w:t>ω</w:t>
      </w:r>
      <w:r w:rsidRPr="00121577">
        <w:rPr>
          <w:color w:val="000000"/>
          <w:sz w:val="28"/>
          <w:szCs w:val="28"/>
          <w:vertAlign w:val="subscript"/>
        </w:rPr>
        <w:t>впп</w:t>
      </w:r>
      <w:proofErr w:type="spellEnd"/>
      <w:r w:rsidRPr="00121577">
        <w:rPr>
          <w:color w:val="000000"/>
          <w:sz w:val="28"/>
          <w:szCs w:val="28"/>
        </w:rPr>
        <w:t xml:space="preserve">, при превышении которой грунт переходит в текучее состояние (граница текучести). Нижнему пределу пластичности </w:t>
      </w:r>
      <w:proofErr w:type="spellStart"/>
      <w:r w:rsidRPr="00121577">
        <w:rPr>
          <w:color w:val="000000"/>
          <w:sz w:val="28"/>
          <w:szCs w:val="28"/>
        </w:rPr>
        <w:t>ω</w:t>
      </w:r>
      <w:r w:rsidRPr="00121577">
        <w:rPr>
          <w:color w:val="000000"/>
          <w:sz w:val="28"/>
          <w:szCs w:val="28"/>
          <w:vertAlign w:val="subscript"/>
        </w:rPr>
        <w:t>нпп</w:t>
      </w:r>
      <w:proofErr w:type="spellEnd"/>
      <w:r w:rsidRPr="00121577">
        <w:rPr>
          <w:rStyle w:val="apple-converted-space"/>
          <w:sz w:val="28"/>
          <w:szCs w:val="28"/>
        </w:rPr>
        <w:t> </w:t>
      </w:r>
      <w:r w:rsidRPr="00121577">
        <w:rPr>
          <w:color w:val="000000"/>
          <w:sz w:val="28"/>
          <w:szCs w:val="28"/>
        </w:rPr>
        <w:t>- соответствует влажность, при которой цилиндр диаметром 3 мм, раскатанный из грунта, начинает крошиться, перестает быть пластичным.</w:t>
      </w:r>
    </w:p>
    <w:p w:rsidR="004C49C5" w:rsidRPr="00121577" w:rsidRDefault="004C49C5" w:rsidP="00121577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121577">
        <w:rPr>
          <w:color w:val="000000"/>
          <w:sz w:val="28"/>
          <w:szCs w:val="28"/>
        </w:rPr>
        <w:t xml:space="preserve">Разность </w:t>
      </w:r>
      <w:proofErr w:type="spellStart"/>
      <w:r w:rsidRPr="00121577">
        <w:rPr>
          <w:color w:val="000000"/>
          <w:sz w:val="28"/>
          <w:szCs w:val="28"/>
        </w:rPr>
        <w:t>ω</w:t>
      </w:r>
      <w:r w:rsidRPr="00121577">
        <w:rPr>
          <w:color w:val="000000"/>
          <w:sz w:val="28"/>
          <w:szCs w:val="28"/>
          <w:vertAlign w:val="subscript"/>
        </w:rPr>
        <w:t>впп</w:t>
      </w:r>
      <w:proofErr w:type="spellEnd"/>
      <w:r w:rsidRPr="00121577">
        <w:rPr>
          <w:rStyle w:val="apple-converted-space"/>
          <w:sz w:val="28"/>
          <w:szCs w:val="28"/>
        </w:rPr>
        <w:t> </w:t>
      </w:r>
      <w:r w:rsidRPr="00121577">
        <w:rPr>
          <w:color w:val="000000"/>
          <w:sz w:val="28"/>
          <w:szCs w:val="28"/>
        </w:rPr>
        <w:t xml:space="preserve">- </w:t>
      </w:r>
      <w:proofErr w:type="spellStart"/>
      <w:r w:rsidRPr="00121577">
        <w:rPr>
          <w:color w:val="000000"/>
          <w:sz w:val="28"/>
          <w:szCs w:val="28"/>
        </w:rPr>
        <w:t>ω</w:t>
      </w:r>
      <w:r w:rsidRPr="00121577">
        <w:rPr>
          <w:color w:val="000000"/>
          <w:sz w:val="28"/>
          <w:szCs w:val="28"/>
          <w:vertAlign w:val="subscript"/>
        </w:rPr>
        <w:t>нпп</w:t>
      </w:r>
      <w:proofErr w:type="spellEnd"/>
      <w:r w:rsidRPr="00121577">
        <w:rPr>
          <w:rStyle w:val="apple-converted-space"/>
          <w:sz w:val="28"/>
          <w:szCs w:val="28"/>
        </w:rPr>
        <w:t> </w:t>
      </w:r>
      <w:r w:rsidRPr="00121577">
        <w:rPr>
          <w:color w:val="000000"/>
          <w:sz w:val="28"/>
          <w:szCs w:val="28"/>
        </w:rPr>
        <w:t>= 1 называется</w:t>
      </w:r>
      <w:r w:rsidRPr="00121577">
        <w:rPr>
          <w:rStyle w:val="apple-converted-space"/>
          <w:sz w:val="28"/>
          <w:szCs w:val="28"/>
        </w:rPr>
        <w:t> </w:t>
      </w:r>
      <w:r w:rsidRPr="00121577">
        <w:rPr>
          <w:b/>
          <w:bCs/>
          <w:color w:val="000000"/>
          <w:sz w:val="28"/>
          <w:szCs w:val="28"/>
        </w:rPr>
        <w:t>числом пластичности</w:t>
      </w:r>
      <w:r w:rsidRPr="00121577">
        <w:rPr>
          <w:rStyle w:val="apple-converted-space"/>
          <w:sz w:val="28"/>
          <w:szCs w:val="28"/>
        </w:rPr>
        <w:t> </w:t>
      </w:r>
      <w:r w:rsidRPr="00121577">
        <w:rPr>
          <w:color w:val="000000"/>
          <w:sz w:val="28"/>
          <w:szCs w:val="28"/>
        </w:rPr>
        <w:t>и является важным классификационным показателем глинистых (связных) грунтов. К супесям относят глинистые грунты с числом пластичности от 1 до 7, к суглинкам от 7 до 17, к глинам более 17.</w:t>
      </w:r>
    </w:p>
    <w:p w:rsidR="004C49C5" w:rsidRPr="00121577" w:rsidRDefault="004C49C5" w:rsidP="00121577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121577">
        <w:rPr>
          <w:b/>
          <w:bCs/>
          <w:color w:val="000000"/>
          <w:sz w:val="28"/>
          <w:szCs w:val="28"/>
        </w:rPr>
        <w:t>Липкость</w:t>
      </w:r>
      <w:r w:rsidRPr="00121577">
        <w:rPr>
          <w:rStyle w:val="apple-converted-space"/>
          <w:sz w:val="28"/>
          <w:szCs w:val="28"/>
        </w:rPr>
        <w:t> </w:t>
      </w:r>
      <w:r w:rsidRPr="00121577">
        <w:rPr>
          <w:color w:val="000000"/>
          <w:sz w:val="28"/>
          <w:szCs w:val="28"/>
        </w:rPr>
        <w:t>- способность влажного грунта прилипать к поверхности твердых предметов. Липкость определяют</w:t>
      </w:r>
      <w:r w:rsidRPr="00121577">
        <w:rPr>
          <w:rStyle w:val="apple-converted-space"/>
          <w:sz w:val="28"/>
          <w:szCs w:val="28"/>
        </w:rPr>
        <w:t> </w:t>
      </w:r>
      <w:r w:rsidRPr="00121577">
        <w:rPr>
          <w:color w:val="000000"/>
          <w:sz w:val="28"/>
          <w:szCs w:val="28"/>
        </w:rPr>
        <w:t>по</w:t>
      </w:r>
      <w:r w:rsidRPr="00121577">
        <w:rPr>
          <w:rStyle w:val="apple-converted-space"/>
          <w:sz w:val="28"/>
          <w:szCs w:val="28"/>
        </w:rPr>
        <w:t> </w:t>
      </w:r>
      <w:r w:rsidRPr="00121577">
        <w:rPr>
          <w:color w:val="000000"/>
          <w:sz w:val="28"/>
          <w:szCs w:val="28"/>
        </w:rPr>
        <w:t>величине усилия, необходимого для отрыва прилипшего предмета от грунта, колеблется для грунтов разных разновидностей 0,05-0,02 МПа.</w:t>
      </w:r>
    </w:p>
    <w:p w:rsidR="00891528" w:rsidRPr="00121577" w:rsidRDefault="004C49C5" w:rsidP="00121577">
      <w:pPr>
        <w:shd w:val="clear" w:color="auto" w:fill="FFFFFF"/>
        <w:ind w:firstLine="709"/>
        <w:jc w:val="both"/>
        <w:rPr>
          <w:color w:val="000000"/>
          <w:sz w:val="28"/>
          <w:szCs w:val="28"/>
          <w:lang w:val="kk-KZ"/>
        </w:rPr>
      </w:pPr>
      <w:r w:rsidRPr="00121577">
        <w:rPr>
          <w:b/>
          <w:bCs/>
          <w:color w:val="000000"/>
          <w:sz w:val="28"/>
          <w:szCs w:val="28"/>
        </w:rPr>
        <w:t>Коэффициент фильтрации</w:t>
      </w:r>
      <w:r w:rsidRPr="00121577">
        <w:rPr>
          <w:rStyle w:val="apple-converted-space"/>
          <w:sz w:val="28"/>
          <w:szCs w:val="28"/>
        </w:rPr>
        <w:t> </w:t>
      </w:r>
      <w:r w:rsidRPr="00121577">
        <w:rPr>
          <w:color w:val="000000"/>
          <w:sz w:val="28"/>
          <w:szCs w:val="28"/>
        </w:rPr>
        <w:t>- кажущаяся скорость фильтрации воды при гидравлическом градиенте, равным 1. Гидравлический градиент является безразмерной величиной, характеризующей потерю напора на</w:t>
      </w:r>
      <w:r w:rsidRPr="00121577">
        <w:rPr>
          <w:rStyle w:val="apple-converted-space"/>
          <w:sz w:val="28"/>
          <w:szCs w:val="28"/>
        </w:rPr>
        <w:t> </w:t>
      </w:r>
      <w:r w:rsidRPr="00121577">
        <w:rPr>
          <w:color w:val="000000"/>
          <w:sz w:val="28"/>
          <w:szCs w:val="28"/>
        </w:rPr>
        <w:t>единицу</w:t>
      </w:r>
      <w:r w:rsidRPr="00121577">
        <w:rPr>
          <w:rStyle w:val="apple-converted-space"/>
          <w:sz w:val="28"/>
          <w:szCs w:val="28"/>
        </w:rPr>
        <w:t> </w:t>
      </w:r>
      <w:r w:rsidRPr="00121577">
        <w:rPr>
          <w:color w:val="000000"/>
          <w:sz w:val="28"/>
          <w:szCs w:val="28"/>
        </w:rPr>
        <w:t>фильтрационного пути</w:t>
      </w:r>
      <w:r w:rsidRPr="00121577">
        <w:rPr>
          <w:rStyle w:val="apple-converted-space"/>
          <w:sz w:val="28"/>
          <w:szCs w:val="28"/>
        </w:rPr>
        <w:t> </w:t>
      </w:r>
      <w:r w:rsidRPr="00121577">
        <w:rPr>
          <w:color w:val="000000"/>
          <w:sz w:val="28"/>
          <w:szCs w:val="28"/>
        </w:rPr>
        <w:t>J</w:t>
      </w:r>
      <w:r w:rsidRPr="00121577">
        <w:rPr>
          <w:rStyle w:val="apple-converted-space"/>
          <w:sz w:val="28"/>
          <w:szCs w:val="28"/>
        </w:rPr>
        <w:t> </w:t>
      </w:r>
      <w:r w:rsidRPr="00121577">
        <w:rPr>
          <w:color w:val="000000"/>
          <w:sz w:val="28"/>
          <w:szCs w:val="28"/>
        </w:rPr>
        <w:t>= (H</w:t>
      </w:r>
      <w:r w:rsidRPr="00121577">
        <w:rPr>
          <w:color w:val="000000"/>
          <w:sz w:val="28"/>
          <w:szCs w:val="28"/>
          <w:vertAlign w:val="subscript"/>
        </w:rPr>
        <w:t>1</w:t>
      </w:r>
      <w:r w:rsidRPr="00121577">
        <w:rPr>
          <w:rStyle w:val="apple-converted-space"/>
          <w:sz w:val="28"/>
          <w:szCs w:val="28"/>
        </w:rPr>
        <w:t> </w:t>
      </w:r>
      <w:r w:rsidRPr="00121577">
        <w:rPr>
          <w:color w:val="000000"/>
          <w:sz w:val="28"/>
          <w:szCs w:val="28"/>
        </w:rPr>
        <w:t>-</w:t>
      </w:r>
      <w:r w:rsidRPr="00121577">
        <w:rPr>
          <w:rStyle w:val="apple-converted-space"/>
          <w:sz w:val="28"/>
          <w:szCs w:val="28"/>
        </w:rPr>
        <w:t> </w:t>
      </w:r>
      <w:r w:rsidRPr="00121577">
        <w:rPr>
          <w:color w:val="000000"/>
          <w:sz w:val="28"/>
          <w:szCs w:val="28"/>
        </w:rPr>
        <w:t>H</w:t>
      </w:r>
      <w:r w:rsidRPr="00121577">
        <w:rPr>
          <w:color w:val="000000"/>
          <w:sz w:val="28"/>
          <w:szCs w:val="28"/>
          <w:vertAlign w:val="subscript"/>
        </w:rPr>
        <w:t>2</w:t>
      </w:r>
      <w:r w:rsidRPr="00121577">
        <w:rPr>
          <w:color w:val="000000"/>
          <w:sz w:val="28"/>
          <w:szCs w:val="28"/>
        </w:rPr>
        <w:t xml:space="preserve">)/L. Фактическая скорость движения воды через грунт выше, чем коэффициент фильтрации, так как перемещение воды происходит не через полное сечение грунта, а лишь через его поры между частицами. </w:t>
      </w:r>
    </w:p>
    <w:p w:rsidR="004C49C5" w:rsidRPr="00121577" w:rsidRDefault="004C49C5" w:rsidP="00121577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121577">
        <w:rPr>
          <w:b/>
          <w:bCs/>
          <w:color w:val="000000"/>
          <w:sz w:val="28"/>
          <w:szCs w:val="28"/>
        </w:rPr>
        <w:t>Коэффициент разрыхления</w:t>
      </w:r>
      <w:r w:rsidRPr="00121577">
        <w:rPr>
          <w:rStyle w:val="apple-converted-space"/>
          <w:sz w:val="28"/>
          <w:szCs w:val="28"/>
        </w:rPr>
        <w:t> </w:t>
      </w:r>
      <w:r w:rsidRPr="00121577">
        <w:rPr>
          <w:color w:val="000000"/>
          <w:sz w:val="28"/>
          <w:szCs w:val="28"/>
        </w:rPr>
        <w:t>- отношение объема разрыхленного грунта к объему грунта в природном состоянии, колеблется от 1,1 до 1,35. Для скальных пород и для мерзлых грунтов может достигать значения 1,8.</w:t>
      </w:r>
    </w:p>
    <w:p w:rsidR="00891528" w:rsidRPr="00891528" w:rsidRDefault="00891528" w:rsidP="00891528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91528">
        <w:rPr>
          <w:sz w:val="28"/>
          <w:szCs w:val="28"/>
        </w:rPr>
        <w:t>По своим физико-механическим свойствам грунты, залегающие в верхней толще земной коры, подразделяют</w:t>
      </w:r>
      <w:r w:rsidR="00121577" w:rsidRPr="00121577">
        <w:rPr>
          <w:sz w:val="28"/>
          <w:szCs w:val="28"/>
        </w:rPr>
        <w:t xml:space="preserve"> </w:t>
      </w:r>
      <w:r w:rsidR="00121577">
        <w:rPr>
          <w:color w:val="000000"/>
          <w:sz w:val="28"/>
          <w:szCs w:val="28"/>
          <w:lang w:val="kk-KZ"/>
        </w:rPr>
        <w:t>(</w:t>
      </w:r>
      <w:r w:rsidR="00121577" w:rsidRPr="00121577">
        <w:rPr>
          <w:b/>
          <w:color w:val="000000"/>
          <w:sz w:val="28"/>
          <w:szCs w:val="28"/>
        </w:rPr>
        <w:t>1</w:t>
      </w:r>
      <w:r w:rsidR="006E431C">
        <w:rPr>
          <w:b/>
          <w:color w:val="000000"/>
          <w:sz w:val="28"/>
          <w:szCs w:val="28"/>
          <w:lang w:val="kk-KZ"/>
        </w:rPr>
        <w:t>3</w:t>
      </w:r>
      <w:r w:rsidR="004A16F2">
        <w:rPr>
          <w:b/>
          <w:color w:val="000000"/>
          <w:sz w:val="28"/>
          <w:szCs w:val="28"/>
          <w:lang w:val="kk-KZ"/>
        </w:rPr>
        <w:t>-14</w:t>
      </w:r>
      <w:r w:rsidR="00121577" w:rsidRPr="001E4CA5">
        <w:rPr>
          <w:b/>
          <w:color w:val="000000"/>
          <w:sz w:val="28"/>
          <w:szCs w:val="28"/>
          <w:lang w:val="kk-KZ"/>
        </w:rPr>
        <w:t xml:space="preserve"> Слайд</w:t>
      </w:r>
      <w:r w:rsidR="00121577">
        <w:rPr>
          <w:color w:val="000000"/>
          <w:sz w:val="28"/>
          <w:szCs w:val="28"/>
          <w:lang w:val="kk-KZ"/>
        </w:rPr>
        <w:t>)</w:t>
      </w:r>
      <w:r w:rsidRPr="00891528">
        <w:rPr>
          <w:sz w:val="28"/>
          <w:szCs w:val="28"/>
        </w:rPr>
        <w:t>:</w:t>
      </w:r>
    </w:p>
    <w:p w:rsidR="00891528" w:rsidRPr="00891528" w:rsidRDefault="00891528" w:rsidP="00891528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sz w:val="28"/>
          <w:szCs w:val="28"/>
        </w:rPr>
      </w:pPr>
      <w:r w:rsidRPr="00891528">
        <w:rPr>
          <w:i/>
          <w:iCs/>
          <w:sz w:val="28"/>
          <w:szCs w:val="28"/>
        </w:rPr>
        <w:t>1</w:t>
      </w:r>
      <w:r w:rsidRPr="00891528">
        <w:rPr>
          <w:sz w:val="28"/>
          <w:szCs w:val="28"/>
        </w:rPr>
        <w:t xml:space="preserve">. </w:t>
      </w:r>
      <w:r w:rsidRPr="00891528">
        <w:rPr>
          <w:i/>
          <w:iCs/>
          <w:sz w:val="28"/>
          <w:szCs w:val="28"/>
        </w:rPr>
        <w:t xml:space="preserve">Щебенистый грунт </w:t>
      </w:r>
      <w:r w:rsidRPr="00891528">
        <w:rPr>
          <w:sz w:val="28"/>
          <w:szCs w:val="28"/>
        </w:rPr>
        <w:t xml:space="preserve">- </w:t>
      </w:r>
      <w:proofErr w:type="spellStart"/>
      <w:r w:rsidRPr="00891528">
        <w:rPr>
          <w:sz w:val="28"/>
          <w:szCs w:val="28"/>
        </w:rPr>
        <w:t>неокатанные</w:t>
      </w:r>
      <w:proofErr w:type="spellEnd"/>
      <w:r w:rsidRPr="00891528">
        <w:rPr>
          <w:sz w:val="28"/>
          <w:szCs w:val="28"/>
        </w:rPr>
        <w:t xml:space="preserve"> остроугольные разрушенные горные породы размером частиц до 200 мм и насыпной плотностью 1750...1900 кг/м</w:t>
      </w:r>
      <w:r w:rsidRPr="00891528">
        <w:rPr>
          <w:sz w:val="28"/>
          <w:szCs w:val="28"/>
          <w:vertAlign w:val="superscript"/>
        </w:rPr>
        <w:t>3</w:t>
      </w:r>
      <w:r w:rsidRPr="00891528">
        <w:rPr>
          <w:sz w:val="28"/>
          <w:szCs w:val="28"/>
        </w:rPr>
        <w:t>, естественной влажностью 2...6 % и коэффициентом разрыхления 1,3...1,4.</w:t>
      </w:r>
    </w:p>
    <w:p w:rsidR="00891528" w:rsidRPr="00891528" w:rsidRDefault="00891528" w:rsidP="00891528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sz w:val="28"/>
          <w:szCs w:val="28"/>
        </w:rPr>
      </w:pPr>
      <w:r w:rsidRPr="00891528">
        <w:rPr>
          <w:i/>
          <w:iCs/>
          <w:sz w:val="28"/>
          <w:szCs w:val="28"/>
        </w:rPr>
        <w:t xml:space="preserve">2. Гравелистый грунт </w:t>
      </w:r>
      <w:r w:rsidRPr="00891528">
        <w:rPr>
          <w:sz w:val="28"/>
          <w:szCs w:val="28"/>
        </w:rPr>
        <w:t>- обломочная горная порода, состоящая из несцементированных окатанных зерен размером до 70 мм. Окатанные частицы от 70 до 200 мм принято называть галькой. Насыпная плотность гравелистого грунта достигает 1700...1900 кг/м</w:t>
      </w:r>
      <w:r w:rsidRPr="00891528">
        <w:rPr>
          <w:sz w:val="28"/>
          <w:szCs w:val="28"/>
          <w:vertAlign w:val="superscript"/>
        </w:rPr>
        <w:t>3</w:t>
      </w:r>
      <w:r w:rsidRPr="00891528">
        <w:rPr>
          <w:sz w:val="28"/>
          <w:szCs w:val="28"/>
        </w:rPr>
        <w:t>, естественная влажность - 2...8 % и коэффициент разрыхления - 1,14...1,28.</w:t>
      </w:r>
    </w:p>
    <w:p w:rsidR="00891528" w:rsidRPr="00891528" w:rsidRDefault="00891528" w:rsidP="00891528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sz w:val="28"/>
          <w:szCs w:val="28"/>
        </w:rPr>
      </w:pPr>
      <w:r w:rsidRPr="00891528">
        <w:rPr>
          <w:i/>
          <w:iCs/>
          <w:sz w:val="28"/>
          <w:szCs w:val="28"/>
        </w:rPr>
        <w:lastRenderedPageBreak/>
        <w:t xml:space="preserve">3. Песок </w:t>
      </w:r>
      <w:r w:rsidRPr="00891528">
        <w:rPr>
          <w:sz w:val="28"/>
          <w:szCs w:val="28"/>
        </w:rPr>
        <w:t>- рыхлая горная порода, состоящая из обломков различных минералов и пород в виде зерен диаметром от 0,12 до 5 мм. Песок подразделяют на крупный с преобладанием фракции 0.5...5 мм, средний с преобладанием фракции 0,25...0,5 мм; мелкий с содержанием частиц 0,1...0,25 мм более 50%. Песок, в котором преобладает фракция менее 0,1 мм, называют пылеватым. Насыпная плотность песка - 1500... 1600 кг/м</w:t>
      </w:r>
      <w:r w:rsidRPr="00891528">
        <w:rPr>
          <w:sz w:val="28"/>
          <w:szCs w:val="28"/>
          <w:vertAlign w:val="superscript"/>
        </w:rPr>
        <w:t>3</w:t>
      </w:r>
      <w:r w:rsidRPr="00891528">
        <w:rPr>
          <w:sz w:val="28"/>
          <w:szCs w:val="28"/>
        </w:rPr>
        <w:t>, естественная влажность - 8...12% и коэффициент разрыхления - 1,0...1,1.</w:t>
      </w:r>
    </w:p>
    <w:p w:rsidR="00891528" w:rsidRPr="00891528" w:rsidRDefault="00891528" w:rsidP="00891528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sz w:val="28"/>
          <w:szCs w:val="28"/>
        </w:rPr>
      </w:pPr>
      <w:r w:rsidRPr="00891528">
        <w:rPr>
          <w:i/>
          <w:iCs/>
          <w:sz w:val="28"/>
          <w:szCs w:val="28"/>
        </w:rPr>
        <w:t xml:space="preserve">4. Супесь </w:t>
      </w:r>
      <w:r w:rsidRPr="00891528">
        <w:rPr>
          <w:sz w:val="28"/>
          <w:szCs w:val="28"/>
        </w:rPr>
        <w:t>- грунт, содержащий от 30 до 50 % песчаных частиц. Насыпная плотность 1500...1600 кг/м</w:t>
      </w:r>
      <w:r w:rsidRPr="00891528">
        <w:rPr>
          <w:sz w:val="28"/>
          <w:szCs w:val="28"/>
          <w:vertAlign w:val="superscript"/>
        </w:rPr>
        <w:t>3</w:t>
      </w:r>
      <w:r w:rsidRPr="00891528">
        <w:rPr>
          <w:sz w:val="28"/>
          <w:szCs w:val="28"/>
        </w:rPr>
        <w:t>, естественная влажность - 10...15 %, коэффициент разрыхления - 1,2...1,3, число пластичности - 1...7.</w:t>
      </w:r>
    </w:p>
    <w:p w:rsidR="00891528" w:rsidRPr="00891528" w:rsidRDefault="00891528" w:rsidP="00891528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sz w:val="28"/>
          <w:szCs w:val="28"/>
        </w:rPr>
      </w:pPr>
      <w:r w:rsidRPr="00891528">
        <w:rPr>
          <w:i/>
          <w:iCs/>
          <w:sz w:val="28"/>
          <w:szCs w:val="28"/>
        </w:rPr>
        <w:t xml:space="preserve">5. Глина </w:t>
      </w:r>
      <w:r w:rsidRPr="00891528">
        <w:rPr>
          <w:sz w:val="28"/>
          <w:szCs w:val="28"/>
        </w:rPr>
        <w:t>представляет собой силикат, содержащий глинозем, кремнезем, примеси песка, извести и др., а также химически связанную воду. Глина содержит частиц мельче 0,005 мм более 30 %. При содержании в глине частиц мельче 0,005 мм более 60 %, ее называют тяжелой. Плотность глины при естественной влажности - 20...30 % составляет 1500...1600 кг/м</w:t>
      </w:r>
      <w:r w:rsidRPr="00891528">
        <w:rPr>
          <w:sz w:val="28"/>
          <w:szCs w:val="28"/>
          <w:vertAlign w:val="superscript"/>
        </w:rPr>
        <w:t>3</w:t>
      </w:r>
      <w:r w:rsidRPr="00891528">
        <w:rPr>
          <w:sz w:val="28"/>
          <w:szCs w:val="28"/>
        </w:rPr>
        <w:t>. Коэффициент разрыхления - 1,15...1,30. Число пластичности, в зависимости от содержания глинистых частиц, - 17...27.</w:t>
      </w:r>
    </w:p>
    <w:p w:rsidR="00891528" w:rsidRPr="00891528" w:rsidRDefault="00891528" w:rsidP="00891528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sz w:val="28"/>
          <w:szCs w:val="28"/>
        </w:rPr>
      </w:pPr>
      <w:r w:rsidRPr="00891528">
        <w:rPr>
          <w:i/>
          <w:iCs/>
          <w:sz w:val="28"/>
          <w:szCs w:val="28"/>
        </w:rPr>
        <w:t xml:space="preserve">6. Суглинок </w:t>
      </w:r>
      <w:r w:rsidRPr="00891528">
        <w:rPr>
          <w:sz w:val="28"/>
          <w:szCs w:val="28"/>
        </w:rPr>
        <w:t>- грунт, содержащий от 10 до 30 % глинистых частиц. Плотность суглинка при естественной влажности 14...19 % составляет от 1500 до 1600 кг/м</w:t>
      </w:r>
      <w:r w:rsidRPr="00891528">
        <w:rPr>
          <w:sz w:val="28"/>
          <w:szCs w:val="28"/>
          <w:vertAlign w:val="superscript"/>
        </w:rPr>
        <w:t>3</w:t>
      </w:r>
      <w:r w:rsidRPr="00891528">
        <w:rPr>
          <w:sz w:val="28"/>
          <w:szCs w:val="28"/>
        </w:rPr>
        <w:t>. Коэффициент разрыхления изменяется в пределах от 1,2 до 1,3. Суглинок с числом пластичности 7...12 называют легким, а с числом пластичности свыше 12 - тяжелым.</w:t>
      </w:r>
    </w:p>
    <w:p w:rsidR="00891528" w:rsidRPr="00891528" w:rsidRDefault="00891528" w:rsidP="00891528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sz w:val="28"/>
          <w:szCs w:val="28"/>
        </w:rPr>
      </w:pPr>
      <w:r w:rsidRPr="00891528">
        <w:rPr>
          <w:i/>
          <w:iCs/>
          <w:sz w:val="28"/>
          <w:szCs w:val="28"/>
        </w:rPr>
        <w:t xml:space="preserve">7. Растительный грунт </w:t>
      </w:r>
      <w:r w:rsidRPr="00891528">
        <w:rPr>
          <w:sz w:val="28"/>
          <w:szCs w:val="28"/>
        </w:rPr>
        <w:t>имеет в своем составе гумуса от 4 до 22 %. По механическим свойствам приближается к тяжелым суглинкам. Плотность растительного грунта при влажности 20...25 %</w:t>
      </w:r>
      <w:r w:rsidRPr="00891528">
        <w:rPr>
          <w:i/>
          <w:iCs/>
          <w:sz w:val="28"/>
          <w:szCs w:val="28"/>
        </w:rPr>
        <w:t xml:space="preserve"> </w:t>
      </w:r>
      <w:r w:rsidRPr="00891528">
        <w:rPr>
          <w:sz w:val="28"/>
          <w:szCs w:val="28"/>
        </w:rPr>
        <w:t>составляет 1200...1300 кг/м</w:t>
      </w:r>
      <w:r w:rsidRPr="00891528">
        <w:rPr>
          <w:sz w:val="28"/>
          <w:szCs w:val="28"/>
          <w:vertAlign w:val="superscript"/>
        </w:rPr>
        <w:t>3</w:t>
      </w:r>
      <w:r w:rsidRPr="00891528">
        <w:rPr>
          <w:sz w:val="28"/>
          <w:szCs w:val="28"/>
        </w:rPr>
        <w:t>, а коэффициент разрыхления - 1,3...1,4.</w:t>
      </w:r>
    </w:p>
    <w:p w:rsidR="00891528" w:rsidRPr="00891528" w:rsidRDefault="00891528" w:rsidP="00891528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sz w:val="28"/>
          <w:szCs w:val="28"/>
        </w:rPr>
      </w:pPr>
      <w:r w:rsidRPr="00891528">
        <w:rPr>
          <w:sz w:val="28"/>
          <w:szCs w:val="28"/>
        </w:rPr>
        <w:t>Пригодность грунта для сооружения земляного полотна определяется его дорожно-строительными свойствами (табл. 1.5.1</w:t>
      </w:r>
      <w:r w:rsidR="00121577">
        <w:rPr>
          <w:sz w:val="28"/>
          <w:szCs w:val="28"/>
          <w:lang w:val="en-US"/>
        </w:rPr>
        <w:t xml:space="preserve"> </w:t>
      </w:r>
      <w:r w:rsidR="00121577">
        <w:rPr>
          <w:color w:val="000000"/>
          <w:sz w:val="28"/>
          <w:szCs w:val="28"/>
          <w:lang w:val="kk-KZ"/>
        </w:rPr>
        <w:t>(</w:t>
      </w:r>
      <w:r w:rsidR="00121577">
        <w:rPr>
          <w:b/>
          <w:color w:val="000000"/>
          <w:sz w:val="28"/>
          <w:szCs w:val="28"/>
          <w:lang w:val="en-US"/>
        </w:rPr>
        <w:t>1</w:t>
      </w:r>
      <w:r w:rsidR="004A16F2">
        <w:rPr>
          <w:b/>
          <w:color w:val="000000"/>
          <w:sz w:val="28"/>
          <w:szCs w:val="28"/>
          <w:lang w:val="kk-KZ"/>
        </w:rPr>
        <w:t>5</w:t>
      </w:r>
      <w:r w:rsidR="00D83A9D">
        <w:rPr>
          <w:b/>
          <w:color w:val="000000"/>
          <w:sz w:val="28"/>
          <w:szCs w:val="28"/>
          <w:lang w:val="en-US"/>
        </w:rPr>
        <w:t>-16</w:t>
      </w:r>
      <w:r w:rsidR="00121577" w:rsidRPr="001E4CA5">
        <w:rPr>
          <w:b/>
          <w:color w:val="000000"/>
          <w:sz w:val="28"/>
          <w:szCs w:val="28"/>
          <w:lang w:val="kk-KZ"/>
        </w:rPr>
        <w:t xml:space="preserve"> Слайд</w:t>
      </w:r>
      <w:r w:rsidR="00121577">
        <w:rPr>
          <w:color w:val="000000"/>
          <w:sz w:val="28"/>
          <w:szCs w:val="28"/>
          <w:lang w:val="kk-KZ"/>
        </w:rPr>
        <w:t>)</w:t>
      </w:r>
      <w:r w:rsidRPr="00891528">
        <w:rPr>
          <w:sz w:val="28"/>
          <w:szCs w:val="28"/>
        </w:rPr>
        <w:t>).</w:t>
      </w:r>
    </w:p>
    <w:p w:rsidR="00891528" w:rsidRPr="00891528" w:rsidRDefault="00891528" w:rsidP="00891528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sz w:val="28"/>
          <w:szCs w:val="28"/>
        </w:rPr>
      </w:pPr>
      <w:r w:rsidRPr="00891528">
        <w:rPr>
          <w:sz w:val="28"/>
          <w:szCs w:val="28"/>
        </w:rPr>
        <w:t xml:space="preserve">Для насыпей применяют грунты, состояние которых под действием природных факторов не изменяется или изменяется незначительно, что не влияет на их порочность и устойчивость в земляном полотне. К таким грунтам относят: скальные </w:t>
      </w:r>
      <w:proofErr w:type="spellStart"/>
      <w:r w:rsidRPr="00891528">
        <w:rPr>
          <w:sz w:val="28"/>
          <w:szCs w:val="28"/>
        </w:rPr>
        <w:t>неразмягчаемые</w:t>
      </w:r>
      <w:proofErr w:type="spellEnd"/>
      <w:r w:rsidRPr="00891528">
        <w:rPr>
          <w:sz w:val="28"/>
          <w:szCs w:val="28"/>
        </w:rPr>
        <w:t xml:space="preserve"> породы, крупнообломочные, песчаные (кроме мелких и пылеватых), супеси крупные и легкие (табл. 1.5.1).</w:t>
      </w:r>
    </w:p>
    <w:p w:rsidR="00891528" w:rsidRPr="00891528" w:rsidRDefault="00891528" w:rsidP="00891528">
      <w:pPr>
        <w:rPr>
          <w:sz w:val="28"/>
          <w:szCs w:val="28"/>
        </w:rPr>
      </w:pPr>
      <w:r w:rsidRPr="00891528">
        <w:rPr>
          <w:sz w:val="28"/>
          <w:szCs w:val="28"/>
        </w:rPr>
        <w:t>Таблица 1.5.1</w:t>
      </w:r>
    </w:p>
    <w:p w:rsidR="00891528" w:rsidRDefault="00891528" w:rsidP="00891528">
      <w:pPr>
        <w:rPr>
          <w:sz w:val="28"/>
          <w:szCs w:val="28"/>
          <w:lang w:val="kk-KZ"/>
        </w:rPr>
      </w:pPr>
      <w:r w:rsidRPr="00891528">
        <w:rPr>
          <w:sz w:val="28"/>
          <w:szCs w:val="28"/>
        </w:rPr>
        <w:t>Классификация грунтов по их дорожно-строительным свойствам</w:t>
      </w:r>
    </w:p>
    <w:p w:rsidR="00EE5E2A" w:rsidRPr="00EE5E2A" w:rsidRDefault="00EE5E2A" w:rsidP="00891528">
      <w:pPr>
        <w:rPr>
          <w:sz w:val="28"/>
          <w:szCs w:val="28"/>
          <w:lang w:val="kk-KZ"/>
        </w:rPr>
      </w:pPr>
    </w:p>
    <w:tbl>
      <w:tblPr>
        <w:tblW w:w="5000" w:type="pct"/>
        <w:jc w:val="center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373"/>
        <w:gridCol w:w="2087"/>
        <w:gridCol w:w="1847"/>
        <w:gridCol w:w="1250"/>
        <w:gridCol w:w="1878"/>
      </w:tblGrid>
      <w:tr w:rsidR="00891528" w:rsidRPr="00891528" w:rsidTr="00353952">
        <w:trPr>
          <w:trHeight w:val="20"/>
          <w:jc w:val="center"/>
        </w:trPr>
        <w:tc>
          <w:tcPr>
            <w:tcW w:w="12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Вид грунта</w:t>
            </w:r>
          </w:p>
        </w:tc>
        <w:tc>
          <w:tcPr>
            <w:tcW w:w="11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Распределение частиц по крупности, % от массы сухого грунта</w:t>
            </w:r>
          </w:p>
        </w:tc>
        <w:tc>
          <w:tcPr>
            <w:tcW w:w="9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Содержание песчаных частиц, % от массы сухого грунта</w:t>
            </w:r>
          </w:p>
        </w:tc>
        <w:tc>
          <w:tcPr>
            <w:tcW w:w="6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Число пластичности</w:t>
            </w:r>
          </w:p>
        </w:tc>
        <w:tc>
          <w:tcPr>
            <w:tcW w:w="9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Пригодность грунтом для отсыпки землянок) полотна</w:t>
            </w:r>
          </w:p>
        </w:tc>
      </w:tr>
      <w:tr w:rsidR="00891528" w:rsidRPr="00891528" w:rsidTr="00353952">
        <w:trPr>
          <w:trHeight w:val="20"/>
          <w:jc w:val="center"/>
        </w:trPr>
        <w:tc>
          <w:tcPr>
            <w:tcW w:w="125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 xml:space="preserve">Крупнообломочные: </w:t>
            </w:r>
          </w:p>
        </w:tc>
        <w:tc>
          <w:tcPr>
            <w:tcW w:w="1106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Cs w:val="20"/>
              </w:rPr>
              <w:t> </w:t>
            </w:r>
          </w:p>
        </w:tc>
        <w:tc>
          <w:tcPr>
            <w:tcW w:w="979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szCs w:val="20"/>
              </w:rPr>
              <w:t> </w:t>
            </w:r>
          </w:p>
        </w:tc>
        <w:tc>
          <w:tcPr>
            <w:tcW w:w="662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szCs w:val="20"/>
              </w:rPr>
              <w:t> </w:t>
            </w:r>
          </w:p>
        </w:tc>
        <w:tc>
          <w:tcPr>
            <w:tcW w:w="995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Cs w:val="20"/>
              </w:rPr>
              <w:t> </w:t>
            </w:r>
          </w:p>
        </w:tc>
      </w:tr>
      <w:tr w:rsidR="00891528" w:rsidRPr="00891528" w:rsidTr="00353952">
        <w:trPr>
          <w:trHeight w:val="20"/>
          <w:jc w:val="center"/>
        </w:trPr>
        <w:tc>
          <w:tcPr>
            <w:tcW w:w="125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Щебенистый (</w:t>
            </w:r>
            <w:proofErr w:type="spellStart"/>
            <w:r w:rsidRPr="00891528">
              <w:rPr>
                <w:sz w:val="20"/>
                <w:szCs w:val="16"/>
              </w:rPr>
              <w:t>неокатанные</w:t>
            </w:r>
            <w:proofErr w:type="spellEnd"/>
            <w:r w:rsidRPr="00891528">
              <w:rPr>
                <w:sz w:val="20"/>
                <w:szCs w:val="16"/>
              </w:rPr>
              <w:t xml:space="preserve"> частицы)</w:t>
            </w:r>
          </w:p>
        </w:tc>
        <w:tc>
          <w:tcPr>
            <w:tcW w:w="1106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Крупнее 10 мм, более 50 %</w:t>
            </w:r>
          </w:p>
        </w:tc>
        <w:tc>
          <w:tcPr>
            <w:tcW w:w="979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662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995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Весьма пригоден</w:t>
            </w:r>
          </w:p>
        </w:tc>
      </w:tr>
      <w:tr w:rsidR="00891528" w:rsidRPr="00891528" w:rsidTr="00353952">
        <w:trPr>
          <w:trHeight w:val="20"/>
          <w:jc w:val="center"/>
        </w:trPr>
        <w:tc>
          <w:tcPr>
            <w:tcW w:w="125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Гравелистый (окатанные частицы)</w:t>
            </w:r>
          </w:p>
        </w:tc>
        <w:tc>
          <w:tcPr>
            <w:tcW w:w="110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Крупнее 10 мм, более 50 %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99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То же</w:t>
            </w:r>
          </w:p>
        </w:tc>
      </w:tr>
      <w:tr w:rsidR="00891528" w:rsidRPr="00891528" w:rsidTr="00353952">
        <w:trPr>
          <w:trHeight w:val="20"/>
          <w:jc w:val="center"/>
        </w:trPr>
        <w:tc>
          <w:tcPr>
            <w:tcW w:w="1257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Древесный (при преобладании окатанных частиц - гравелистый)</w:t>
            </w:r>
          </w:p>
        </w:tc>
        <w:tc>
          <w:tcPr>
            <w:tcW w:w="110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Крупнее 2 мм, более 50 %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99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</w:rPr>
              <w:t>-«-</w:t>
            </w:r>
          </w:p>
        </w:tc>
      </w:tr>
      <w:tr w:rsidR="00891528" w:rsidRPr="00891528" w:rsidTr="00353952">
        <w:trPr>
          <w:trHeight w:val="20"/>
          <w:jc w:val="center"/>
        </w:trPr>
        <w:tc>
          <w:tcPr>
            <w:tcW w:w="1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lastRenderedPageBreak/>
              <w:t>Песчаные:</w:t>
            </w:r>
          </w:p>
        </w:tc>
        <w:tc>
          <w:tcPr>
            <w:tcW w:w="1106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Cs w:val="20"/>
              </w:rPr>
              <w:t> 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szCs w:val="20"/>
              </w:rPr>
              <w:t> 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szCs w:val="20"/>
              </w:rPr>
              <w:t> </w:t>
            </w:r>
          </w:p>
        </w:tc>
        <w:tc>
          <w:tcPr>
            <w:tcW w:w="995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Cs w:val="20"/>
              </w:rPr>
              <w:t> </w:t>
            </w:r>
          </w:p>
        </w:tc>
      </w:tr>
      <w:tr w:rsidR="00891528" w:rsidRPr="00891528" w:rsidTr="00353952">
        <w:trPr>
          <w:trHeight w:val="20"/>
          <w:jc w:val="center"/>
        </w:trPr>
        <w:tc>
          <w:tcPr>
            <w:tcW w:w="1257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Песок гравелистый</w:t>
            </w:r>
          </w:p>
        </w:tc>
        <w:tc>
          <w:tcPr>
            <w:tcW w:w="1106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Крупнее 2 мм более 25 %</w:t>
            </w:r>
          </w:p>
        </w:tc>
        <w:tc>
          <w:tcPr>
            <w:tcW w:w="979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szCs w:val="20"/>
              </w:rPr>
              <w:t> </w:t>
            </w:r>
          </w:p>
        </w:tc>
        <w:tc>
          <w:tcPr>
            <w:tcW w:w="662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szCs w:val="20"/>
              </w:rPr>
              <w:t> </w:t>
            </w:r>
          </w:p>
        </w:tc>
        <w:tc>
          <w:tcPr>
            <w:tcW w:w="995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Весьма пригоден</w:t>
            </w:r>
          </w:p>
        </w:tc>
      </w:tr>
      <w:tr w:rsidR="00891528" w:rsidRPr="00891528" w:rsidTr="00353952">
        <w:trPr>
          <w:trHeight w:val="20"/>
          <w:jc w:val="center"/>
        </w:trPr>
        <w:tc>
          <w:tcPr>
            <w:tcW w:w="1257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Песок крупный</w:t>
            </w:r>
          </w:p>
        </w:tc>
        <w:tc>
          <w:tcPr>
            <w:tcW w:w="110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Крупнее 0,5 мм более 50 %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99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Пригоден</w:t>
            </w:r>
          </w:p>
        </w:tc>
      </w:tr>
      <w:tr w:rsidR="00891528" w:rsidRPr="00891528" w:rsidTr="00353952">
        <w:trPr>
          <w:trHeight w:val="20"/>
          <w:jc w:val="center"/>
        </w:trPr>
        <w:tc>
          <w:tcPr>
            <w:tcW w:w="1257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Песок среднем крупности</w:t>
            </w:r>
          </w:p>
        </w:tc>
        <w:tc>
          <w:tcPr>
            <w:tcW w:w="110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Крупнее 0,25 мм более 50 %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99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То же</w:t>
            </w:r>
          </w:p>
        </w:tc>
      </w:tr>
      <w:tr w:rsidR="00891528" w:rsidRPr="00891528" w:rsidTr="00353952">
        <w:trPr>
          <w:trHeight w:val="20"/>
          <w:jc w:val="center"/>
        </w:trPr>
        <w:tc>
          <w:tcPr>
            <w:tcW w:w="1257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Песок мелкий</w:t>
            </w:r>
          </w:p>
        </w:tc>
        <w:tc>
          <w:tcPr>
            <w:tcW w:w="110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Крупнее 0,1 мм более 75 %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99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Пригоден, но менее устойчив</w:t>
            </w:r>
          </w:p>
        </w:tc>
      </w:tr>
      <w:tr w:rsidR="00891528" w:rsidRPr="00891528" w:rsidTr="00353952">
        <w:trPr>
          <w:trHeight w:val="20"/>
          <w:jc w:val="center"/>
        </w:trPr>
        <w:tc>
          <w:tcPr>
            <w:tcW w:w="1257" w:type="pct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Песок пылеватый</w:t>
            </w:r>
          </w:p>
        </w:tc>
        <w:tc>
          <w:tcPr>
            <w:tcW w:w="110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Крупнее 0,05 мм более 75 %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995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Малопригоден</w:t>
            </w:r>
          </w:p>
        </w:tc>
      </w:tr>
    </w:tbl>
    <w:p w:rsidR="00353952" w:rsidRDefault="00353952">
      <w:pPr>
        <w:rPr>
          <w:lang w:val="en-US"/>
        </w:rPr>
      </w:pPr>
    </w:p>
    <w:tbl>
      <w:tblPr>
        <w:tblW w:w="5000" w:type="pct"/>
        <w:jc w:val="center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373"/>
        <w:gridCol w:w="2089"/>
        <w:gridCol w:w="1847"/>
        <w:gridCol w:w="1250"/>
        <w:gridCol w:w="1876"/>
      </w:tblGrid>
      <w:tr w:rsidR="00353952" w:rsidRPr="00891528" w:rsidTr="00353952">
        <w:trPr>
          <w:trHeight w:val="20"/>
          <w:jc w:val="center"/>
        </w:trPr>
        <w:tc>
          <w:tcPr>
            <w:tcW w:w="12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53952" w:rsidRPr="00891528" w:rsidRDefault="00353952" w:rsidP="0035395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Вид грунта</w:t>
            </w:r>
          </w:p>
        </w:tc>
        <w:tc>
          <w:tcPr>
            <w:tcW w:w="110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53952" w:rsidRPr="00891528" w:rsidRDefault="00353952" w:rsidP="0035395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Распределение частиц по крупности, % от массы сухого грунта</w:t>
            </w:r>
          </w:p>
        </w:tc>
        <w:tc>
          <w:tcPr>
            <w:tcW w:w="9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53952" w:rsidRPr="00891528" w:rsidRDefault="00353952" w:rsidP="0035395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Содержание песчаных частиц, % от массы сухого грунта</w:t>
            </w:r>
          </w:p>
        </w:tc>
        <w:tc>
          <w:tcPr>
            <w:tcW w:w="6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353952" w:rsidRPr="00891528" w:rsidRDefault="00353952" w:rsidP="0035395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Число пластичности</w:t>
            </w:r>
          </w:p>
        </w:tc>
        <w:tc>
          <w:tcPr>
            <w:tcW w:w="9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53952" w:rsidRPr="00891528" w:rsidRDefault="00353952" w:rsidP="0035395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Пригодность грунтом для отсыпки землянок) полотна</w:t>
            </w:r>
          </w:p>
        </w:tc>
      </w:tr>
      <w:tr w:rsidR="00891528" w:rsidRPr="00891528" w:rsidTr="00353952">
        <w:trPr>
          <w:trHeight w:val="20"/>
          <w:jc w:val="center"/>
        </w:trPr>
        <w:tc>
          <w:tcPr>
            <w:tcW w:w="1258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Глинистые:</w:t>
            </w:r>
          </w:p>
        </w:tc>
        <w:tc>
          <w:tcPr>
            <w:tcW w:w="1107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Cs w:val="20"/>
              </w:rPr>
              <w:t> </w:t>
            </w:r>
          </w:p>
        </w:tc>
        <w:tc>
          <w:tcPr>
            <w:tcW w:w="979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</w:p>
        </w:tc>
        <w:tc>
          <w:tcPr>
            <w:tcW w:w="662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</w:p>
        </w:tc>
        <w:tc>
          <w:tcPr>
            <w:tcW w:w="995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Cs w:val="20"/>
              </w:rPr>
              <w:t> </w:t>
            </w:r>
          </w:p>
        </w:tc>
      </w:tr>
      <w:tr w:rsidR="00891528" w:rsidRPr="00891528" w:rsidTr="00353952">
        <w:trPr>
          <w:trHeight w:val="80"/>
          <w:jc w:val="center"/>
        </w:trPr>
        <w:tc>
          <w:tcPr>
            <w:tcW w:w="1258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Супесь</w:t>
            </w:r>
          </w:p>
        </w:tc>
        <w:tc>
          <w:tcPr>
            <w:tcW w:w="1107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Легкая крупная</w:t>
            </w:r>
          </w:p>
        </w:tc>
        <w:tc>
          <w:tcPr>
            <w:tcW w:w="979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50</w:t>
            </w:r>
          </w:p>
        </w:tc>
        <w:tc>
          <w:tcPr>
            <w:tcW w:w="662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1...7</w:t>
            </w:r>
          </w:p>
        </w:tc>
        <w:tc>
          <w:tcPr>
            <w:tcW w:w="995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Весьма пригодна</w:t>
            </w:r>
          </w:p>
        </w:tc>
      </w:tr>
      <w:tr w:rsidR="00891528" w:rsidRPr="00891528" w:rsidTr="00353952">
        <w:trPr>
          <w:trHeight w:val="20"/>
          <w:jc w:val="center"/>
        </w:trPr>
        <w:tc>
          <w:tcPr>
            <w:tcW w:w="1258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</w:rPr>
              <w:t>-«-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Легкая пылеватая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20...50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1...7</w:t>
            </w:r>
          </w:p>
        </w:tc>
        <w:tc>
          <w:tcPr>
            <w:tcW w:w="99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Пригодна</w:t>
            </w:r>
          </w:p>
        </w:tc>
      </w:tr>
      <w:tr w:rsidR="00891528" w:rsidRPr="00891528" w:rsidTr="00353952">
        <w:trPr>
          <w:trHeight w:val="20"/>
          <w:jc w:val="center"/>
        </w:trPr>
        <w:tc>
          <w:tcPr>
            <w:tcW w:w="1258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</w:rPr>
              <w:t>-«-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Тяжелая пылеватая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20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1...7</w:t>
            </w:r>
          </w:p>
        </w:tc>
        <w:tc>
          <w:tcPr>
            <w:tcW w:w="995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6"/>
              </w:rPr>
              <w:t>Малопригодна</w:t>
            </w:r>
          </w:p>
        </w:tc>
      </w:tr>
      <w:tr w:rsidR="00891528" w:rsidRPr="00891528" w:rsidTr="00353952">
        <w:trPr>
          <w:trHeight w:val="20"/>
          <w:jc w:val="center"/>
        </w:trPr>
        <w:tc>
          <w:tcPr>
            <w:tcW w:w="1258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8"/>
              </w:rPr>
              <w:t>Суглинок:</w:t>
            </w:r>
          </w:p>
        </w:tc>
        <w:tc>
          <w:tcPr>
            <w:tcW w:w="1107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8"/>
              </w:rPr>
              <w:t>Легкий</w:t>
            </w:r>
          </w:p>
        </w:tc>
        <w:tc>
          <w:tcPr>
            <w:tcW w:w="97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sz w:val="20"/>
                <w:szCs w:val="18"/>
              </w:rPr>
              <w:t>40</w:t>
            </w:r>
          </w:p>
        </w:tc>
        <w:tc>
          <w:tcPr>
            <w:tcW w:w="66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sz w:val="20"/>
                <w:szCs w:val="18"/>
              </w:rPr>
              <w:t>7...12</w:t>
            </w:r>
          </w:p>
        </w:tc>
        <w:tc>
          <w:tcPr>
            <w:tcW w:w="995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8"/>
              </w:rPr>
              <w:t>Пригоден</w:t>
            </w:r>
          </w:p>
        </w:tc>
      </w:tr>
      <w:tr w:rsidR="00891528" w:rsidRPr="00891528" w:rsidTr="00353952">
        <w:trPr>
          <w:trHeight w:val="20"/>
          <w:jc w:val="center"/>
        </w:trPr>
        <w:tc>
          <w:tcPr>
            <w:tcW w:w="1258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</w:rPr>
              <w:t>-«-</w:t>
            </w:r>
          </w:p>
        </w:tc>
        <w:tc>
          <w:tcPr>
            <w:tcW w:w="110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8"/>
              </w:rPr>
              <w:t>Легкий пылеватый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sz w:val="20"/>
                <w:szCs w:val="18"/>
              </w:rPr>
              <w:t>40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sz w:val="20"/>
                <w:szCs w:val="18"/>
              </w:rPr>
              <w:t>7...12</w:t>
            </w:r>
          </w:p>
        </w:tc>
        <w:tc>
          <w:tcPr>
            <w:tcW w:w="995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8"/>
              </w:rPr>
              <w:t>То же</w:t>
            </w:r>
          </w:p>
        </w:tc>
      </w:tr>
      <w:tr w:rsidR="00891528" w:rsidRPr="00891528" w:rsidTr="00353952">
        <w:trPr>
          <w:trHeight w:val="20"/>
          <w:jc w:val="center"/>
        </w:trPr>
        <w:tc>
          <w:tcPr>
            <w:tcW w:w="1258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</w:rPr>
              <w:t>-«-</w:t>
            </w:r>
          </w:p>
        </w:tc>
        <w:tc>
          <w:tcPr>
            <w:tcW w:w="110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8"/>
              </w:rPr>
              <w:t>Тяжелый</w:t>
            </w:r>
          </w:p>
        </w:tc>
        <w:tc>
          <w:tcPr>
            <w:tcW w:w="979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sz w:val="20"/>
                <w:szCs w:val="18"/>
              </w:rPr>
              <w:t>40</w:t>
            </w:r>
          </w:p>
        </w:tc>
        <w:tc>
          <w:tcPr>
            <w:tcW w:w="66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sz w:val="20"/>
                <w:szCs w:val="18"/>
              </w:rPr>
              <w:t>12...17</w:t>
            </w:r>
          </w:p>
        </w:tc>
        <w:tc>
          <w:tcPr>
            <w:tcW w:w="9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8"/>
              </w:rPr>
              <w:t>То же</w:t>
            </w:r>
          </w:p>
        </w:tc>
      </w:tr>
      <w:tr w:rsidR="00891528" w:rsidRPr="00891528" w:rsidTr="00353952">
        <w:trPr>
          <w:trHeight w:val="20"/>
          <w:jc w:val="center"/>
        </w:trPr>
        <w:tc>
          <w:tcPr>
            <w:tcW w:w="1258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</w:rPr>
              <w:t>-«-</w:t>
            </w:r>
          </w:p>
        </w:tc>
        <w:tc>
          <w:tcPr>
            <w:tcW w:w="110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8"/>
              </w:rPr>
              <w:t>Тяжелый пылеватый</w:t>
            </w:r>
          </w:p>
        </w:tc>
        <w:tc>
          <w:tcPr>
            <w:tcW w:w="979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sz w:val="20"/>
                <w:szCs w:val="18"/>
              </w:rPr>
              <w:t>40</w:t>
            </w:r>
          </w:p>
        </w:tc>
        <w:tc>
          <w:tcPr>
            <w:tcW w:w="66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sz w:val="20"/>
                <w:szCs w:val="18"/>
              </w:rPr>
              <w:t>12...17</w:t>
            </w:r>
          </w:p>
        </w:tc>
        <w:tc>
          <w:tcPr>
            <w:tcW w:w="9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8"/>
              </w:rPr>
              <w:t>Малопригоден</w:t>
            </w:r>
          </w:p>
        </w:tc>
      </w:tr>
      <w:tr w:rsidR="00891528" w:rsidRPr="00891528" w:rsidTr="00353952">
        <w:trPr>
          <w:trHeight w:val="20"/>
          <w:jc w:val="center"/>
        </w:trPr>
        <w:tc>
          <w:tcPr>
            <w:tcW w:w="1258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8"/>
              </w:rPr>
              <w:t>Глина:</w:t>
            </w:r>
          </w:p>
        </w:tc>
        <w:tc>
          <w:tcPr>
            <w:tcW w:w="110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8"/>
              </w:rPr>
              <w:t>Песчаная</w:t>
            </w:r>
          </w:p>
        </w:tc>
        <w:tc>
          <w:tcPr>
            <w:tcW w:w="979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sz w:val="20"/>
                <w:szCs w:val="18"/>
              </w:rPr>
              <w:t>40</w:t>
            </w:r>
          </w:p>
        </w:tc>
        <w:tc>
          <w:tcPr>
            <w:tcW w:w="66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sz w:val="20"/>
                <w:szCs w:val="18"/>
              </w:rPr>
              <w:t>17...27</w:t>
            </w:r>
          </w:p>
        </w:tc>
        <w:tc>
          <w:tcPr>
            <w:tcW w:w="9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8"/>
              </w:rPr>
              <w:t>Пригодна</w:t>
            </w:r>
          </w:p>
        </w:tc>
      </w:tr>
      <w:tr w:rsidR="00891528" w:rsidRPr="00891528" w:rsidTr="00353952">
        <w:trPr>
          <w:trHeight w:val="20"/>
          <w:jc w:val="center"/>
        </w:trPr>
        <w:tc>
          <w:tcPr>
            <w:tcW w:w="1258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</w:rPr>
              <w:t>-«-</w:t>
            </w:r>
          </w:p>
        </w:tc>
        <w:tc>
          <w:tcPr>
            <w:tcW w:w="110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8"/>
              </w:rPr>
              <w:t>Пылеватая полужирная</w:t>
            </w:r>
          </w:p>
        </w:tc>
        <w:tc>
          <w:tcPr>
            <w:tcW w:w="979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sz w:val="20"/>
                <w:szCs w:val="18"/>
              </w:rPr>
              <w:t>Не нормируется</w:t>
            </w:r>
          </w:p>
        </w:tc>
        <w:tc>
          <w:tcPr>
            <w:tcW w:w="66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sz w:val="20"/>
                <w:szCs w:val="18"/>
              </w:rPr>
              <w:t>17...27</w:t>
            </w:r>
          </w:p>
        </w:tc>
        <w:tc>
          <w:tcPr>
            <w:tcW w:w="9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8"/>
              </w:rPr>
              <w:t>Малопригодна</w:t>
            </w:r>
          </w:p>
        </w:tc>
      </w:tr>
      <w:tr w:rsidR="00891528" w:rsidRPr="00891528" w:rsidTr="00353952">
        <w:trPr>
          <w:trHeight w:val="20"/>
          <w:jc w:val="center"/>
        </w:trPr>
        <w:tc>
          <w:tcPr>
            <w:tcW w:w="1258" w:type="pct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</w:rPr>
              <w:t>-«-</w:t>
            </w:r>
          </w:p>
        </w:tc>
        <w:tc>
          <w:tcPr>
            <w:tcW w:w="110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8"/>
              </w:rPr>
              <w:t>Жирная</w:t>
            </w:r>
          </w:p>
        </w:tc>
        <w:tc>
          <w:tcPr>
            <w:tcW w:w="979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sz w:val="20"/>
                <w:szCs w:val="18"/>
              </w:rPr>
              <w:t>То же</w:t>
            </w:r>
          </w:p>
        </w:tc>
        <w:tc>
          <w:tcPr>
            <w:tcW w:w="66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jc w:val="center"/>
              <w:rPr>
                <w:szCs w:val="20"/>
              </w:rPr>
            </w:pPr>
            <w:r w:rsidRPr="00891528">
              <w:rPr>
                <w:sz w:val="20"/>
                <w:szCs w:val="18"/>
              </w:rPr>
              <w:t>27</w:t>
            </w:r>
          </w:p>
        </w:tc>
        <w:tc>
          <w:tcPr>
            <w:tcW w:w="995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91528" w:rsidRPr="00891528" w:rsidRDefault="00891528" w:rsidP="0089152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" w:lineRule="atLeast"/>
              <w:rPr>
                <w:szCs w:val="20"/>
              </w:rPr>
            </w:pPr>
            <w:r w:rsidRPr="00891528">
              <w:rPr>
                <w:sz w:val="20"/>
                <w:szCs w:val="18"/>
              </w:rPr>
              <w:t>Не пригодна</w:t>
            </w:r>
          </w:p>
        </w:tc>
      </w:tr>
    </w:tbl>
    <w:p w:rsidR="00891528" w:rsidRPr="009F5890" w:rsidRDefault="00891528" w:rsidP="00121577">
      <w:pPr>
        <w:widowControl w:val="0"/>
        <w:shd w:val="clear" w:color="auto" w:fill="FFFFFF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28"/>
        </w:rPr>
      </w:pPr>
      <w:r w:rsidRPr="00891528">
        <w:rPr>
          <w:sz w:val="28"/>
          <w:szCs w:val="28"/>
        </w:rPr>
        <w:t>Грунты глинистые, мелкие и пылеватые пески, размягчаемые скальные грунты также пригодны для возведения земляного полотна, но при этом необходимо учитывать некоторые ограничения.</w:t>
      </w:r>
    </w:p>
    <w:p w:rsidR="009F5890" w:rsidRPr="00D83A9D" w:rsidRDefault="009F5890" w:rsidP="009F5890">
      <w:pPr>
        <w:shd w:val="clear" w:color="auto" w:fill="FFFFFF"/>
        <w:ind w:firstLine="709"/>
        <w:jc w:val="both"/>
        <w:rPr>
          <w:bCs/>
          <w:color w:val="000000"/>
          <w:lang w:val="en-US"/>
        </w:rPr>
      </w:pPr>
      <w:r w:rsidRPr="00EC0242">
        <w:rPr>
          <w:bCs/>
          <w:color w:val="000000"/>
        </w:rPr>
        <w:t>Типы грунтов, плотность, влажность, консистенцию</w:t>
      </w:r>
      <w:r w:rsidR="00EE5E2A">
        <w:rPr>
          <w:bCs/>
          <w:color w:val="000000"/>
          <w:lang w:val="kk-KZ"/>
        </w:rPr>
        <w:t xml:space="preserve"> (</w:t>
      </w:r>
      <w:r w:rsidR="00EE5E2A">
        <w:rPr>
          <w:rFonts w:ascii="Arial" w:hAnsi="Arial" w:cs="Arial"/>
          <w:color w:val="252525"/>
          <w:sz w:val="21"/>
          <w:szCs w:val="21"/>
          <w:shd w:val="clear" w:color="auto" w:fill="FFFFFF"/>
        </w:rPr>
        <w:t>физическое</w:t>
      </w:r>
      <w:r w:rsidR="00EE5E2A">
        <w:rPr>
          <w:rStyle w:val="apple-converted-space"/>
          <w:rFonts w:ascii="Arial" w:hAnsi="Arial" w:cs="Arial"/>
          <w:color w:val="252525"/>
          <w:sz w:val="21"/>
          <w:szCs w:val="21"/>
          <w:shd w:val="clear" w:color="auto" w:fill="FFFFFF"/>
        </w:rPr>
        <w:t> </w:t>
      </w:r>
      <w:hyperlink r:id="rId10" w:tooltip="состояние" w:history="1">
        <w:r w:rsidR="00EE5E2A">
          <w:rPr>
            <w:rStyle w:val="a3"/>
            <w:rFonts w:ascii="Arial" w:hAnsi="Arial" w:cs="Arial"/>
            <w:color w:val="0B0080"/>
            <w:sz w:val="21"/>
            <w:szCs w:val="21"/>
            <w:shd w:val="clear" w:color="auto" w:fill="FFFFFF"/>
          </w:rPr>
          <w:t>состояние</w:t>
        </w:r>
      </w:hyperlink>
      <w:r w:rsidR="00EE5E2A">
        <w:rPr>
          <w:rStyle w:val="apple-converted-space"/>
          <w:rFonts w:ascii="Arial" w:hAnsi="Arial" w:cs="Arial"/>
          <w:color w:val="252525"/>
          <w:sz w:val="21"/>
          <w:szCs w:val="21"/>
          <w:shd w:val="clear" w:color="auto" w:fill="FFFFFF"/>
        </w:rPr>
        <w:t> </w:t>
      </w:r>
      <w:r w:rsidR="00EE5E2A">
        <w:rPr>
          <w:rFonts w:ascii="Arial" w:hAnsi="Arial" w:cs="Arial"/>
          <w:color w:val="252525"/>
          <w:sz w:val="21"/>
          <w:szCs w:val="21"/>
          <w:shd w:val="clear" w:color="auto" w:fill="FFFFFF"/>
        </w:rPr>
        <w:t>жидких и твердых тел в отношении их</w:t>
      </w:r>
      <w:r w:rsidR="00EE5E2A">
        <w:rPr>
          <w:rStyle w:val="apple-converted-space"/>
          <w:rFonts w:ascii="Arial" w:hAnsi="Arial" w:cs="Arial"/>
          <w:color w:val="252525"/>
          <w:sz w:val="21"/>
          <w:szCs w:val="21"/>
          <w:shd w:val="clear" w:color="auto" w:fill="FFFFFF"/>
        </w:rPr>
        <w:t> </w:t>
      </w:r>
      <w:hyperlink r:id="rId11" w:tooltip="мягкость" w:history="1">
        <w:r w:rsidR="00EE5E2A">
          <w:rPr>
            <w:rStyle w:val="a3"/>
            <w:rFonts w:ascii="Arial" w:hAnsi="Arial" w:cs="Arial"/>
            <w:color w:val="0B0080"/>
            <w:sz w:val="21"/>
            <w:szCs w:val="21"/>
            <w:shd w:val="clear" w:color="auto" w:fill="FFFFFF"/>
          </w:rPr>
          <w:t>мягкости</w:t>
        </w:r>
      </w:hyperlink>
      <w:r w:rsidR="00EE5E2A">
        <w:rPr>
          <w:rStyle w:val="apple-converted-space"/>
          <w:rFonts w:ascii="Arial" w:hAnsi="Arial" w:cs="Arial"/>
          <w:color w:val="252525"/>
          <w:sz w:val="21"/>
          <w:szCs w:val="21"/>
          <w:shd w:val="clear" w:color="auto" w:fill="FFFFFF"/>
        </w:rPr>
        <w:t> </w:t>
      </w:r>
      <w:r w:rsidR="00EE5E2A">
        <w:rPr>
          <w:rFonts w:ascii="Arial" w:hAnsi="Arial" w:cs="Arial"/>
          <w:color w:val="252525"/>
          <w:sz w:val="21"/>
          <w:szCs w:val="21"/>
          <w:shd w:val="clear" w:color="auto" w:fill="FFFFFF"/>
        </w:rPr>
        <w:t>или</w:t>
      </w:r>
      <w:r w:rsidR="00EE5E2A">
        <w:rPr>
          <w:rStyle w:val="apple-converted-space"/>
          <w:rFonts w:ascii="Arial" w:hAnsi="Arial" w:cs="Arial"/>
          <w:color w:val="252525"/>
          <w:sz w:val="21"/>
          <w:szCs w:val="21"/>
          <w:shd w:val="clear" w:color="auto" w:fill="FFFFFF"/>
        </w:rPr>
        <w:t> </w:t>
      </w:r>
      <w:hyperlink r:id="rId12" w:tooltip="твердость" w:history="1">
        <w:r w:rsidR="00EE5E2A">
          <w:rPr>
            <w:rStyle w:val="a3"/>
            <w:rFonts w:ascii="Arial" w:hAnsi="Arial" w:cs="Arial"/>
            <w:color w:val="0B0080"/>
            <w:sz w:val="21"/>
            <w:szCs w:val="21"/>
            <w:shd w:val="clear" w:color="auto" w:fill="FFFFFF"/>
          </w:rPr>
          <w:t>твердости</w:t>
        </w:r>
      </w:hyperlink>
      <w:r w:rsidR="00EE5E2A">
        <w:rPr>
          <w:rStyle w:val="apple-converted-space"/>
          <w:rFonts w:ascii="Arial" w:hAnsi="Arial" w:cs="Arial"/>
          <w:color w:val="252525"/>
          <w:sz w:val="21"/>
          <w:szCs w:val="21"/>
          <w:shd w:val="clear" w:color="auto" w:fill="FFFFFF"/>
        </w:rPr>
        <w:t> </w:t>
      </w:r>
      <w:r w:rsidR="00EE5E2A">
        <w:rPr>
          <w:rFonts w:ascii="Arial" w:hAnsi="Arial" w:cs="Arial"/>
          <w:color w:val="252525"/>
          <w:sz w:val="21"/>
          <w:szCs w:val="21"/>
          <w:shd w:val="clear" w:color="auto" w:fill="FFFFFF"/>
        </w:rPr>
        <w:t>и</w:t>
      </w:r>
      <w:r w:rsidR="00EE5E2A">
        <w:rPr>
          <w:rStyle w:val="apple-converted-space"/>
          <w:rFonts w:ascii="Arial" w:hAnsi="Arial" w:cs="Arial"/>
          <w:color w:val="252525"/>
          <w:sz w:val="21"/>
          <w:szCs w:val="21"/>
          <w:shd w:val="clear" w:color="auto" w:fill="FFFFFF"/>
        </w:rPr>
        <w:t> </w:t>
      </w:r>
      <w:hyperlink r:id="rId13" w:tooltip="плотность" w:history="1">
        <w:r w:rsidR="00EE5E2A">
          <w:rPr>
            <w:rStyle w:val="a3"/>
            <w:rFonts w:ascii="Arial" w:hAnsi="Arial" w:cs="Arial"/>
            <w:color w:val="0B0080"/>
            <w:sz w:val="21"/>
            <w:szCs w:val="21"/>
            <w:shd w:val="clear" w:color="auto" w:fill="FFFFFF"/>
          </w:rPr>
          <w:t>плотности</w:t>
        </w:r>
      </w:hyperlink>
      <w:r w:rsidR="00EE5E2A">
        <w:rPr>
          <w:lang w:val="kk-KZ"/>
        </w:rPr>
        <w:t>)</w:t>
      </w:r>
      <w:r w:rsidRPr="00EC0242">
        <w:rPr>
          <w:bCs/>
          <w:color w:val="000000"/>
        </w:rPr>
        <w:t xml:space="preserve"> можно определить в</w:t>
      </w:r>
      <w:r>
        <w:rPr>
          <w:bCs/>
          <w:color w:val="000000"/>
        </w:rPr>
        <w:t xml:space="preserve"> </w:t>
      </w:r>
      <w:r w:rsidRPr="00EC0242">
        <w:rPr>
          <w:bCs/>
          <w:color w:val="000000"/>
        </w:rPr>
        <w:t>полевых условиях.</w:t>
      </w:r>
      <w:r w:rsidR="00D83A9D" w:rsidRPr="00D83A9D">
        <w:rPr>
          <w:bCs/>
          <w:color w:val="000000"/>
        </w:rPr>
        <w:t xml:space="preserve"> </w:t>
      </w:r>
      <w:r w:rsidR="00D83A9D" w:rsidRPr="001942C0">
        <w:rPr>
          <w:rStyle w:val="s0"/>
          <w:b/>
          <w:color w:val="auto"/>
          <w:sz w:val="28"/>
          <w:szCs w:val="28"/>
          <w:lang w:val="kk-KZ"/>
        </w:rPr>
        <w:t>(</w:t>
      </w:r>
      <w:r w:rsidR="00D83A9D">
        <w:rPr>
          <w:rStyle w:val="s0"/>
          <w:b/>
          <w:color w:val="auto"/>
          <w:sz w:val="28"/>
          <w:szCs w:val="28"/>
          <w:lang w:val="en-US"/>
        </w:rPr>
        <w:t>17-18</w:t>
      </w:r>
      <w:r w:rsidR="00D83A9D">
        <w:rPr>
          <w:rStyle w:val="s0"/>
          <w:b/>
          <w:color w:val="auto"/>
          <w:sz w:val="28"/>
          <w:szCs w:val="28"/>
          <w:lang w:val="kk-KZ"/>
        </w:rPr>
        <w:t xml:space="preserve"> </w:t>
      </w:r>
      <w:r w:rsidR="00D83A9D" w:rsidRPr="001942C0">
        <w:rPr>
          <w:rStyle w:val="s0"/>
          <w:b/>
          <w:color w:val="auto"/>
          <w:sz w:val="28"/>
          <w:szCs w:val="28"/>
          <w:lang w:val="kk-KZ"/>
        </w:rPr>
        <w:t>Слайд)</w:t>
      </w:r>
    </w:p>
    <w:p w:rsidR="009F5890" w:rsidRPr="00637EF6" w:rsidRDefault="009F5890" w:rsidP="009F5890">
      <w:pPr>
        <w:shd w:val="clear" w:color="auto" w:fill="FFFFFF"/>
        <w:tabs>
          <w:tab w:val="left" w:leader="underscore" w:pos="1445"/>
          <w:tab w:val="left" w:leader="underscore" w:pos="7339"/>
        </w:tabs>
        <w:jc w:val="center"/>
      </w:pPr>
      <w:r w:rsidRPr="00637EF6">
        <w:rPr>
          <w:b/>
          <w:bCs/>
          <w:color w:val="000000"/>
          <w:u w:val="single"/>
        </w:rPr>
        <w:t>Полевые способы определения типов грунтов</w:t>
      </w:r>
    </w:p>
    <w:p w:rsidR="009F5890" w:rsidRPr="00637EF6" w:rsidRDefault="009F5890" w:rsidP="009F5890">
      <w:pPr>
        <w:shd w:val="clear" w:color="auto" w:fill="FFFFFF"/>
        <w:tabs>
          <w:tab w:val="left" w:leader="underscore" w:pos="893"/>
          <w:tab w:val="left" w:leader="underscore" w:pos="3600"/>
          <w:tab w:val="left" w:leader="underscore" w:pos="5779"/>
          <w:tab w:val="left" w:leader="underscore" w:pos="7368"/>
        </w:tabs>
        <w:jc w:val="both"/>
      </w:pPr>
    </w:p>
    <w:tbl>
      <w:tblPr>
        <w:tblW w:w="972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34"/>
        <w:gridCol w:w="1700"/>
        <w:gridCol w:w="1702"/>
        <w:gridCol w:w="1418"/>
        <w:gridCol w:w="1276"/>
        <w:gridCol w:w="2490"/>
      </w:tblGrid>
      <w:tr w:rsidR="009F5890" w:rsidRPr="00BE7476" w:rsidTr="00BE7476">
        <w:trPr>
          <w:trHeight w:val="20"/>
        </w:trPr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Грунты</w:t>
            </w:r>
          </w:p>
        </w:tc>
        <w:tc>
          <w:tcPr>
            <w:tcW w:w="858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</w:pPr>
            <w:r w:rsidRPr="00BE7476">
              <w:rPr>
                <w:bCs/>
                <w:color w:val="000000"/>
              </w:rPr>
              <w:t>Способы определения грунтов</w:t>
            </w:r>
          </w:p>
        </w:tc>
      </w:tr>
      <w:tr w:rsidR="009F5890" w:rsidRPr="00BE7476" w:rsidTr="00BE7476">
        <w:trPr>
          <w:trHeight w:val="20"/>
        </w:trPr>
        <w:tc>
          <w:tcPr>
            <w:tcW w:w="113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растирания на ладони</w:t>
            </w:r>
          </w:p>
        </w:tc>
        <w:tc>
          <w:tcPr>
            <w:tcW w:w="170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рассматривание в лупу и глазом</w:t>
            </w: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определение состояния</w:t>
            </w:r>
          </w:p>
        </w:tc>
        <w:tc>
          <w:tcPr>
            <w:tcW w:w="249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определение способности к скатыванию в шнур</w:t>
            </w:r>
          </w:p>
        </w:tc>
      </w:tr>
      <w:tr w:rsidR="009F5890" w:rsidRPr="00BE7476" w:rsidTr="00BE7476">
        <w:trPr>
          <w:trHeight w:val="20"/>
        </w:trPr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сухого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влажного</w:t>
            </w:r>
          </w:p>
        </w:tc>
        <w:tc>
          <w:tcPr>
            <w:tcW w:w="249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</w:tr>
      <w:tr w:rsidR="009F5890" w:rsidRPr="00BE7476" w:rsidTr="00BE7476">
        <w:trPr>
          <w:trHeight w:val="20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Песок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Ощущение песчаной массы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Видны песчаные частицы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Сыпучие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Непластичное</w:t>
            </w:r>
          </w:p>
        </w:tc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Не скатывается</w:t>
            </w:r>
          </w:p>
        </w:tc>
      </w:tr>
      <w:tr w:rsidR="009F5890" w:rsidRPr="00BE7476" w:rsidTr="00BE7476">
        <w:trPr>
          <w:trHeight w:val="20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Супесь легкая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Преобладают крупные песчаные частицы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Песчаные частицы преобладают над глинистыми частицами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Комья легко рассыпаются от давления руки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-</w:t>
            </w:r>
          </w:p>
        </w:tc>
      </w:tr>
      <w:tr w:rsidR="009F5890" w:rsidRPr="00BE7476" w:rsidTr="00BE7476">
        <w:trPr>
          <w:trHeight w:val="20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Супесь тяжелая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Преобладают мелкие песчаные частицы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То же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Цементация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Трудно скатывается в шнур, распадается на кусочки размером 3...5 мм</w:t>
            </w:r>
          </w:p>
        </w:tc>
      </w:tr>
      <w:tr w:rsidR="009F5890" w:rsidRPr="00BE7476" w:rsidTr="00BE7476">
        <w:trPr>
          <w:trHeight w:val="20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Супесь пылеватая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Впечатление сухой муки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Песка мало, преобладают пылеватые частицы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Цементации нет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Состояние плывунное</w:t>
            </w:r>
          </w:p>
        </w:tc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Шарик при встряхивании легко растекается в лепешку, в шнур не скатывается</w:t>
            </w:r>
          </w:p>
        </w:tc>
      </w:tr>
    </w:tbl>
    <w:p w:rsidR="00353952" w:rsidRPr="00D83A9D" w:rsidRDefault="00353952"/>
    <w:p w:rsidR="00353952" w:rsidRPr="00D83A9D" w:rsidRDefault="00353952"/>
    <w:tbl>
      <w:tblPr>
        <w:tblW w:w="972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34"/>
        <w:gridCol w:w="1700"/>
        <w:gridCol w:w="1702"/>
        <w:gridCol w:w="1418"/>
        <w:gridCol w:w="1276"/>
        <w:gridCol w:w="2490"/>
      </w:tblGrid>
      <w:tr w:rsidR="00353952" w:rsidRPr="00BE7476" w:rsidTr="00353952">
        <w:trPr>
          <w:trHeight w:val="20"/>
        </w:trPr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53952" w:rsidRPr="00BE7476" w:rsidRDefault="00353952" w:rsidP="00353952">
            <w:pPr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Грунты</w:t>
            </w:r>
          </w:p>
        </w:tc>
        <w:tc>
          <w:tcPr>
            <w:tcW w:w="858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53952" w:rsidRPr="00BE7476" w:rsidRDefault="00353952" w:rsidP="00353952">
            <w:pPr>
              <w:shd w:val="clear" w:color="auto" w:fill="FFFFFF"/>
              <w:jc w:val="center"/>
            </w:pPr>
            <w:r w:rsidRPr="00BE7476">
              <w:rPr>
                <w:bCs/>
                <w:color w:val="000000"/>
              </w:rPr>
              <w:t>Способы определения грунтов</w:t>
            </w:r>
          </w:p>
        </w:tc>
      </w:tr>
      <w:tr w:rsidR="00353952" w:rsidRPr="00BE7476" w:rsidTr="00353952">
        <w:trPr>
          <w:trHeight w:val="20"/>
        </w:trPr>
        <w:tc>
          <w:tcPr>
            <w:tcW w:w="113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53952" w:rsidRPr="00BE7476" w:rsidRDefault="00353952" w:rsidP="0035395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53952" w:rsidRPr="00BE7476" w:rsidRDefault="00353952" w:rsidP="00353952">
            <w:pPr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растирания на ладони</w:t>
            </w:r>
          </w:p>
        </w:tc>
        <w:tc>
          <w:tcPr>
            <w:tcW w:w="170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53952" w:rsidRPr="00BE7476" w:rsidRDefault="00353952" w:rsidP="00353952">
            <w:pPr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рассматривание в лупу и глазом</w:t>
            </w: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53952" w:rsidRPr="00BE7476" w:rsidRDefault="00353952" w:rsidP="00353952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определение состояния</w:t>
            </w:r>
          </w:p>
        </w:tc>
        <w:tc>
          <w:tcPr>
            <w:tcW w:w="249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53952" w:rsidRPr="00BE7476" w:rsidRDefault="00353952" w:rsidP="00353952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определение способности к скатыванию в шнур</w:t>
            </w:r>
          </w:p>
        </w:tc>
      </w:tr>
      <w:tr w:rsidR="00353952" w:rsidRPr="00BE7476" w:rsidTr="00353952">
        <w:trPr>
          <w:trHeight w:val="20"/>
        </w:trPr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53952" w:rsidRPr="00BE7476" w:rsidRDefault="00353952" w:rsidP="0035395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53952" w:rsidRPr="00BE7476" w:rsidRDefault="00353952" w:rsidP="0035395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53952" w:rsidRPr="00BE7476" w:rsidRDefault="00353952" w:rsidP="0035395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53952" w:rsidRPr="00BE7476" w:rsidRDefault="00353952" w:rsidP="00353952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сухого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53952" w:rsidRPr="00BE7476" w:rsidRDefault="00353952" w:rsidP="00353952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влажного</w:t>
            </w:r>
          </w:p>
        </w:tc>
        <w:tc>
          <w:tcPr>
            <w:tcW w:w="249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53952" w:rsidRPr="00BE7476" w:rsidRDefault="00353952" w:rsidP="00353952">
            <w:pPr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</w:tr>
      <w:tr w:rsidR="009F5890" w:rsidRPr="00BE7476" w:rsidTr="00BE7476">
        <w:trPr>
          <w:trHeight w:val="20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Суглинок легкий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Чувствуются песчаные частицы, комочки раздавливаются легко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Ясно видно присутствие песчинок на фоне тонкого порошка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При раздавливании требуется некоторое усилие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Пластичность и липкость малая</w:t>
            </w:r>
          </w:p>
        </w:tc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Длинного шнура не получается</w:t>
            </w:r>
          </w:p>
        </w:tc>
      </w:tr>
      <w:tr w:rsidR="009F5890" w:rsidRPr="00BE7476" w:rsidTr="00BE7476">
        <w:trPr>
          <w:trHeight w:val="20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BE7476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  <w:lang w:val="kk-KZ"/>
              </w:rPr>
              <w:t>С</w:t>
            </w:r>
            <w:proofErr w:type="spellStart"/>
            <w:r w:rsidR="009F5890" w:rsidRPr="00BE7476">
              <w:rPr>
                <w:bCs/>
                <w:color w:val="000000"/>
                <w:sz w:val="22"/>
                <w:szCs w:val="22"/>
              </w:rPr>
              <w:t>углинок</w:t>
            </w:r>
            <w:proofErr w:type="spellEnd"/>
            <w:r w:rsidR="009F5890" w:rsidRPr="00BE7476">
              <w:rPr>
                <w:bCs/>
                <w:color w:val="000000"/>
                <w:sz w:val="22"/>
                <w:szCs w:val="22"/>
              </w:rPr>
              <w:t xml:space="preserve"> пылеватый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Песка мало, комочки раздавливаются легко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Видны тонкие пылевидные частицы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Комья не тверды, под ударом молотка рассыпаются на мелкие кусочки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Пластичный, липкий</w:t>
            </w:r>
          </w:p>
        </w:tc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 xml:space="preserve">Длинного шнура не получается, так как он рвется на кусочки диаметром </w:t>
            </w:r>
            <w:smartTag w:uri="urn:schemas-microsoft-com:office:smarttags" w:element="metricconverter">
              <w:smartTagPr>
                <w:attr w:name="ProductID" w:val="3 мм"/>
              </w:smartTagPr>
              <w:r w:rsidRPr="00BE7476">
                <w:rPr>
                  <w:bCs/>
                  <w:color w:val="000000"/>
                  <w:sz w:val="22"/>
                  <w:szCs w:val="22"/>
                </w:rPr>
                <w:t>3 мм</w:t>
              </w:r>
            </w:smartTag>
          </w:p>
        </w:tc>
      </w:tr>
      <w:tr w:rsidR="009F5890" w:rsidRPr="00BE7476" w:rsidTr="00BE7476">
        <w:trPr>
          <w:trHeight w:val="20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Суглинок тяжелый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При растирании в сухом состоянии чувствуется присутствие песка. Комочки раздавливаются с трудом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То же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То же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То же, но в большей степени</w:t>
            </w:r>
          </w:p>
        </w:tc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 xml:space="preserve">При раскатывании дает длинный шнур диаметром от 1 до </w:t>
            </w:r>
            <w:smartTag w:uri="urn:schemas-microsoft-com:office:smarttags" w:element="metricconverter">
              <w:smartTagPr>
                <w:attr w:name="ProductID" w:val="2 мм"/>
              </w:smartTagPr>
              <w:r w:rsidRPr="00BE7476">
                <w:rPr>
                  <w:bCs/>
                  <w:color w:val="000000"/>
                  <w:sz w:val="22"/>
                  <w:szCs w:val="22"/>
                </w:rPr>
                <w:t>2 мм</w:t>
              </w:r>
            </w:smartTag>
            <w:r w:rsidRPr="00BE7476">
              <w:rPr>
                <w:bCs/>
                <w:color w:val="000000"/>
                <w:sz w:val="22"/>
                <w:szCs w:val="22"/>
              </w:rPr>
              <w:t>. Шарики при сдавливании в лепешку трескаются по краям</w:t>
            </w:r>
          </w:p>
        </w:tc>
      </w:tr>
      <w:tr w:rsidR="009F5890" w:rsidRPr="00BE7476" w:rsidTr="00BE7476">
        <w:trPr>
          <w:trHeight w:val="20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Глины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При растирании в сыром состоянии песчаных частиц не чувствуется. Комочки раздавливаются с большим трудом</w:t>
            </w:r>
          </w:p>
        </w:tc>
        <w:tc>
          <w:tcPr>
            <w:tcW w:w="1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 xml:space="preserve">Однородная глинистая тонкая порошкообразная масса, не содержащая частиц крупнее </w:t>
            </w:r>
            <w:smartTag w:uri="urn:schemas-microsoft-com:office:smarttags" w:element="metricconverter">
              <w:smartTagPr>
                <w:attr w:name="ProductID" w:val="0,25 мм"/>
              </w:smartTagPr>
              <w:r w:rsidRPr="00BE7476">
                <w:rPr>
                  <w:bCs/>
                  <w:color w:val="000000"/>
                  <w:sz w:val="22"/>
                  <w:szCs w:val="22"/>
                </w:rPr>
                <w:t>0,25 мм</w:t>
              </w:r>
            </w:smartTag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Твердый в кусках, при ударе молотком колется на отдельные куски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Очень пластичный, липкий и мажущийся</w:t>
            </w:r>
          </w:p>
        </w:tc>
        <w:tc>
          <w:tcPr>
            <w:tcW w:w="2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 xml:space="preserve">При раскатывании дает прочный длинный шнур диаметром не менее </w:t>
            </w:r>
            <w:smartTag w:uri="urn:schemas-microsoft-com:office:smarttags" w:element="metricconverter">
              <w:smartTagPr>
                <w:attr w:name="ProductID" w:val="1 мм"/>
              </w:smartTagPr>
              <w:r w:rsidRPr="00BE7476">
                <w:rPr>
                  <w:bCs/>
                  <w:color w:val="000000"/>
                  <w:sz w:val="22"/>
                  <w:szCs w:val="22"/>
                </w:rPr>
                <w:t>1 мм</w:t>
              </w:r>
            </w:smartTag>
            <w:r w:rsidRPr="00BE7476">
              <w:rPr>
                <w:bCs/>
                <w:color w:val="000000"/>
                <w:sz w:val="22"/>
                <w:szCs w:val="22"/>
              </w:rPr>
              <w:t>. Легко скатывается в шарики, при сдавливании в лепешку не трескается по краям</w:t>
            </w:r>
          </w:p>
        </w:tc>
      </w:tr>
    </w:tbl>
    <w:p w:rsidR="009F5890" w:rsidRPr="00637EF6" w:rsidRDefault="009F5890" w:rsidP="009F5890">
      <w:pPr>
        <w:shd w:val="clear" w:color="auto" w:fill="FFFFFF"/>
        <w:tabs>
          <w:tab w:val="left" w:leader="underscore" w:pos="1032"/>
          <w:tab w:val="left" w:pos="2309"/>
          <w:tab w:val="left" w:pos="2986"/>
          <w:tab w:val="left" w:leader="underscore" w:pos="3576"/>
          <w:tab w:val="left" w:leader="underscore" w:pos="5722"/>
          <w:tab w:val="left" w:leader="underscore" w:pos="7243"/>
        </w:tabs>
        <w:jc w:val="both"/>
      </w:pPr>
    </w:p>
    <w:p w:rsidR="009F5890" w:rsidRPr="00D83A9D" w:rsidRDefault="009F5890" w:rsidP="009F5890">
      <w:pPr>
        <w:shd w:val="clear" w:color="auto" w:fill="FFFFFF"/>
        <w:tabs>
          <w:tab w:val="left" w:leader="underscore" w:pos="1637"/>
          <w:tab w:val="left" w:leader="underscore" w:pos="7411"/>
        </w:tabs>
        <w:jc w:val="center"/>
      </w:pPr>
      <w:r w:rsidRPr="00637EF6">
        <w:rPr>
          <w:b/>
          <w:bCs/>
          <w:color w:val="000000"/>
          <w:u w:val="single"/>
        </w:rPr>
        <w:t>Определение плотности связных грунтов</w:t>
      </w:r>
      <w:r w:rsidR="00D83A9D" w:rsidRPr="00D83A9D">
        <w:rPr>
          <w:b/>
          <w:bCs/>
          <w:color w:val="000000"/>
          <w:u w:val="single"/>
        </w:rPr>
        <w:t xml:space="preserve"> </w:t>
      </w:r>
      <w:r w:rsidR="00D83A9D" w:rsidRPr="001942C0">
        <w:rPr>
          <w:rStyle w:val="s0"/>
          <w:b/>
          <w:color w:val="auto"/>
          <w:sz w:val="28"/>
          <w:szCs w:val="28"/>
          <w:lang w:val="kk-KZ"/>
        </w:rPr>
        <w:t>(</w:t>
      </w:r>
      <w:r w:rsidR="00D83A9D" w:rsidRPr="00D83A9D">
        <w:rPr>
          <w:rStyle w:val="s0"/>
          <w:b/>
          <w:color w:val="auto"/>
          <w:sz w:val="28"/>
          <w:szCs w:val="28"/>
        </w:rPr>
        <w:t>19</w:t>
      </w:r>
      <w:r w:rsidR="00D83A9D">
        <w:rPr>
          <w:rStyle w:val="s0"/>
          <w:b/>
          <w:color w:val="auto"/>
          <w:sz w:val="28"/>
          <w:szCs w:val="28"/>
          <w:lang w:val="kk-KZ"/>
        </w:rPr>
        <w:t xml:space="preserve"> </w:t>
      </w:r>
      <w:r w:rsidR="00D83A9D" w:rsidRPr="001942C0">
        <w:rPr>
          <w:rStyle w:val="s0"/>
          <w:b/>
          <w:color w:val="auto"/>
          <w:sz w:val="28"/>
          <w:szCs w:val="28"/>
          <w:lang w:val="kk-KZ"/>
        </w:rPr>
        <w:t>Слайд)</w:t>
      </w:r>
    </w:p>
    <w:p w:rsidR="009F5890" w:rsidRPr="00637EF6" w:rsidRDefault="009F5890" w:rsidP="009F5890">
      <w:pPr>
        <w:shd w:val="clear" w:color="auto" w:fill="FFFFFF"/>
        <w:tabs>
          <w:tab w:val="left" w:pos="2083"/>
        </w:tabs>
        <w:jc w:val="both"/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600"/>
        <w:gridCol w:w="6773"/>
      </w:tblGrid>
      <w:tr w:rsidR="009F5890" w:rsidRPr="00BE7476" w:rsidTr="004F27CF">
        <w:trPr>
          <w:trHeight w:val="20"/>
        </w:trPr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Степень плотности грунта</w:t>
            </w:r>
          </w:p>
        </w:tc>
        <w:tc>
          <w:tcPr>
            <w:tcW w:w="6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Характеристика плотности</w:t>
            </w:r>
          </w:p>
        </w:tc>
      </w:tr>
      <w:tr w:rsidR="009F5890" w:rsidRPr="00BE7476" w:rsidTr="004F27CF">
        <w:trPr>
          <w:trHeight w:val="20"/>
        </w:trPr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Рыхлый</w:t>
            </w:r>
          </w:p>
        </w:tc>
        <w:tc>
          <w:tcPr>
            <w:tcW w:w="6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Лопата свободно входит в грунт. При выбрасывании куски грунта распадаются. При бурении буровая ложка легко уходит в грунт</w:t>
            </w:r>
          </w:p>
        </w:tc>
      </w:tr>
      <w:tr w:rsidR="009F5890" w:rsidRPr="00BE7476" w:rsidTr="004F27CF">
        <w:trPr>
          <w:trHeight w:val="20"/>
        </w:trPr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Средней плотности</w:t>
            </w:r>
          </w:p>
        </w:tc>
        <w:tc>
          <w:tcPr>
            <w:tcW w:w="6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Лопата нажимом ноги погружается в грунт на штык. Вынутые куски распадаются. Буровая ложка от 10 оборотов уходит на глубину 15...20 см. Инструмент вращается сравнительно легко.</w:t>
            </w:r>
          </w:p>
        </w:tc>
      </w:tr>
      <w:tr w:rsidR="009F5890" w:rsidRPr="00BE7476" w:rsidTr="004F27CF">
        <w:trPr>
          <w:trHeight w:val="20"/>
        </w:trPr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Плотный</w:t>
            </w:r>
          </w:p>
        </w:tc>
        <w:tc>
          <w:tcPr>
            <w:tcW w:w="6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Лопата в грунт идет с трудом. Куски грунта разламываются руками с усилием. От 10 оборотов с нагрузкой на шарнирный хомут 1 человека буровая ложка уходит на глубину 10...15 см</w:t>
            </w:r>
          </w:p>
        </w:tc>
      </w:tr>
      <w:tr w:rsidR="009F5890" w:rsidRPr="00BE7476" w:rsidTr="004F27CF">
        <w:trPr>
          <w:trHeight w:val="20"/>
        </w:trPr>
        <w:tc>
          <w:tcPr>
            <w:tcW w:w="2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Очень плотный</w:t>
            </w:r>
          </w:p>
        </w:tc>
        <w:tc>
          <w:tcPr>
            <w:tcW w:w="6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 xml:space="preserve">Лопата в грунт не погружается. Разработку ведут с помощью кирки и лома. Куски руками не разламываются. Бурение производится змеевиком с </w:t>
            </w:r>
            <w:proofErr w:type="spellStart"/>
            <w:r w:rsidRPr="00BE7476">
              <w:rPr>
                <w:bCs/>
                <w:color w:val="000000"/>
                <w:sz w:val="22"/>
                <w:szCs w:val="22"/>
              </w:rPr>
              <w:t>пригрузом</w:t>
            </w:r>
            <w:proofErr w:type="spellEnd"/>
            <w:r w:rsidRPr="00BE7476">
              <w:rPr>
                <w:bCs/>
                <w:color w:val="000000"/>
                <w:sz w:val="22"/>
                <w:szCs w:val="22"/>
              </w:rPr>
              <w:t xml:space="preserve"> 1...2 человека, от 10 оборотов змеевик погружается на 5...7 см</w:t>
            </w:r>
          </w:p>
        </w:tc>
      </w:tr>
    </w:tbl>
    <w:p w:rsidR="009F5890" w:rsidRPr="00637EF6" w:rsidRDefault="009F5890" w:rsidP="009F5890">
      <w:pPr>
        <w:jc w:val="both"/>
      </w:pPr>
    </w:p>
    <w:p w:rsidR="00353952" w:rsidRPr="00D83A9D" w:rsidRDefault="00353952" w:rsidP="009F5890">
      <w:pPr>
        <w:shd w:val="clear" w:color="auto" w:fill="FFFFFF"/>
        <w:tabs>
          <w:tab w:val="left" w:leader="underscore" w:pos="1800"/>
          <w:tab w:val="left" w:leader="underscore" w:pos="7368"/>
        </w:tabs>
        <w:jc w:val="center"/>
        <w:rPr>
          <w:b/>
          <w:bCs/>
          <w:color w:val="000000"/>
          <w:u w:val="single"/>
        </w:rPr>
      </w:pPr>
    </w:p>
    <w:p w:rsidR="00353952" w:rsidRPr="00D83A9D" w:rsidRDefault="00353952" w:rsidP="009F5890">
      <w:pPr>
        <w:shd w:val="clear" w:color="auto" w:fill="FFFFFF"/>
        <w:tabs>
          <w:tab w:val="left" w:leader="underscore" w:pos="1800"/>
          <w:tab w:val="left" w:leader="underscore" w:pos="7368"/>
        </w:tabs>
        <w:jc w:val="center"/>
        <w:rPr>
          <w:b/>
          <w:bCs/>
          <w:color w:val="000000"/>
          <w:u w:val="single"/>
        </w:rPr>
      </w:pPr>
    </w:p>
    <w:p w:rsidR="00353952" w:rsidRPr="00D83A9D" w:rsidRDefault="00353952" w:rsidP="009F5890">
      <w:pPr>
        <w:shd w:val="clear" w:color="auto" w:fill="FFFFFF"/>
        <w:tabs>
          <w:tab w:val="left" w:leader="underscore" w:pos="1800"/>
          <w:tab w:val="left" w:leader="underscore" w:pos="7368"/>
        </w:tabs>
        <w:jc w:val="center"/>
        <w:rPr>
          <w:b/>
          <w:bCs/>
          <w:color w:val="000000"/>
          <w:u w:val="single"/>
        </w:rPr>
      </w:pPr>
    </w:p>
    <w:p w:rsidR="00353952" w:rsidRPr="00D83A9D" w:rsidRDefault="00353952" w:rsidP="009F5890">
      <w:pPr>
        <w:shd w:val="clear" w:color="auto" w:fill="FFFFFF"/>
        <w:tabs>
          <w:tab w:val="left" w:leader="underscore" w:pos="1800"/>
          <w:tab w:val="left" w:leader="underscore" w:pos="7368"/>
        </w:tabs>
        <w:jc w:val="center"/>
        <w:rPr>
          <w:b/>
          <w:bCs/>
          <w:color w:val="000000"/>
          <w:u w:val="single"/>
        </w:rPr>
      </w:pPr>
    </w:p>
    <w:p w:rsidR="009F5890" w:rsidRPr="00D83A9D" w:rsidRDefault="009F5890" w:rsidP="009F5890">
      <w:pPr>
        <w:shd w:val="clear" w:color="auto" w:fill="FFFFFF"/>
        <w:tabs>
          <w:tab w:val="left" w:leader="underscore" w:pos="1800"/>
          <w:tab w:val="left" w:leader="underscore" w:pos="7368"/>
        </w:tabs>
        <w:jc w:val="center"/>
        <w:rPr>
          <w:b/>
          <w:bCs/>
          <w:color w:val="000000"/>
          <w:u w:val="single"/>
          <w:lang w:val="en-US"/>
        </w:rPr>
      </w:pPr>
      <w:r w:rsidRPr="00041EFB">
        <w:rPr>
          <w:b/>
          <w:bCs/>
          <w:color w:val="000000"/>
          <w:u w:val="single"/>
        </w:rPr>
        <w:t>Определение влажности грунтов</w:t>
      </w:r>
      <w:r w:rsidR="00D83A9D">
        <w:rPr>
          <w:b/>
          <w:bCs/>
          <w:color w:val="000000"/>
          <w:u w:val="single"/>
          <w:lang w:val="en-US"/>
        </w:rPr>
        <w:t xml:space="preserve"> </w:t>
      </w:r>
      <w:r w:rsidR="00D83A9D" w:rsidRPr="001942C0">
        <w:rPr>
          <w:rStyle w:val="s0"/>
          <w:b/>
          <w:color w:val="auto"/>
          <w:sz w:val="28"/>
          <w:szCs w:val="28"/>
          <w:lang w:val="kk-KZ"/>
        </w:rPr>
        <w:t>(</w:t>
      </w:r>
      <w:r w:rsidR="00D83A9D">
        <w:rPr>
          <w:rStyle w:val="s0"/>
          <w:b/>
          <w:color w:val="auto"/>
          <w:sz w:val="28"/>
          <w:szCs w:val="28"/>
          <w:lang w:val="kk-KZ"/>
        </w:rPr>
        <w:t>2</w:t>
      </w:r>
      <w:r w:rsidR="00D83A9D">
        <w:rPr>
          <w:rStyle w:val="s0"/>
          <w:b/>
          <w:color w:val="auto"/>
          <w:sz w:val="28"/>
          <w:szCs w:val="28"/>
          <w:lang w:val="en-US"/>
        </w:rPr>
        <w:t>0</w:t>
      </w:r>
      <w:r w:rsidR="00D83A9D">
        <w:rPr>
          <w:rStyle w:val="s0"/>
          <w:b/>
          <w:color w:val="auto"/>
          <w:sz w:val="28"/>
          <w:szCs w:val="28"/>
          <w:lang w:val="kk-KZ"/>
        </w:rPr>
        <w:t xml:space="preserve"> </w:t>
      </w:r>
      <w:r w:rsidR="00D83A9D" w:rsidRPr="001942C0">
        <w:rPr>
          <w:rStyle w:val="s0"/>
          <w:b/>
          <w:color w:val="auto"/>
          <w:sz w:val="28"/>
          <w:szCs w:val="28"/>
          <w:lang w:val="kk-KZ"/>
        </w:rPr>
        <w:t>Слайд)</w:t>
      </w:r>
    </w:p>
    <w:p w:rsidR="009F5890" w:rsidRPr="00637EF6" w:rsidRDefault="009F5890" w:rsidP="009F5890">
      <w:pPr>
        <w:shd w:val="clear" w:color="auto" w:fill="FFFFFF"/>
        <w:tabs>
          <w:tab w:val="left" w:leader="underscore" w:pos="1800"/>
          <w:tab w:val="left" w:leader="underscore" w:pos="7368"/>
        </w:tabs>
        <w:jc w:val="both"/>
        <w:rPr>
          <w:b/>
          <w:bCs/>
          <w:color w:val="000000"/>
          <w:u w:val="single"/>
          <w:lang w:val="en-US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359"/>
        <w:gridCol w:w="7200"/>
      </w:tblGrid>
      <w:tr w:rsidR="009F5890" w:rsidRPr="00BE7476" w:rsidTr="004F27CF">
        <w:trPr>
          <w:trHeight w:val="20"/>
        </w:trPr>
        <w:tc>
          <w:tcPr>
            <w:tcW w:w="2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Степень влажности</w:t>
            </w:r>
          </w:p>
        </w:tc>
        <w:tc>
          <w:tcPr>
            <w:tcW w:w="7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Характеристика влажности</w:t>
            </w:r>
          </w:p>
        </w:tc>
      </w:tr>
      <w:tr w:rsidR="009F5890" w:rsidRPr="00BE7476" w:rsidTr="004F27CF">
        <w:trPr>
          <w:trHeight w:val="20"/>
        </w:trPr>
        <w:tc>
          <w:tcPr>
            <w:tcW w:w="2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Сухой</w:t>
            </w:r>
          </w:p>
        </w:tc>
        <w:tc>
          <w:tcPr>
            <w:tcW w:w="7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При растирании грунт пылит и не дает ощущения прохладной массы</w:t>
            </w:r>
          </w:p>
        </w:tc>
      </w:tr>
      <w:tr w:rsidR="009F5890" w:rsidRPr="00BE7476" w:rsidTr="004F27CF">
        <w:trPr>
          <w:trHeight w:val="20"/>
        </w:trPr>
        <w:tc>
          <w:tcPr>
            <w:tcW w:w="2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Маловлажный</w:t>
            </w:r>
          </w:p>
        </w:tc>
        <w:tc>
          <w:tcPr>
            <w:tcW w:w="7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Грунт дает ощущение прохладной массы</w:t>
            </w:r>
          </w:p>
        </w:tc>
      </w:tr>
      <w:tr w:rsidR="009F5890" w:rsidRPr="00BE7476" w:rsidTr="004F27CF">
        <w:trPr>
          <w:trHeight w:val="20"/>
        </w:trPr>
        <w:tc>
          <w:tcPr>
            <w:tcW w:w="2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Влажный</w:t>
            </w:r>
          </w:p>
        </w:tc>
        <w:tc>
          <w:tcPr>
            <w:tcW w:w="7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При сжатии в руке вода из грунта не сочится, но приложенная непроклеенная бумага к грунту промокает</w:t>
            </w:r>
          </w:p>
        </w:tc>
      </w:tr>
      <w:tr w:rsidR="009F5890" w:rsidRPr="00BE7476" w:rsidTr="004F27CF">
        <w:trPr>
          <w:trHeight w:val="20"/>
        </w:trPr>
        <w:tc>
          <w:tcPr>
            <w:tcW w:w="2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Очень влажный</w:t>
            </w:r>
          </w:p>
        </w:tc>
        <w:tc>
          <w:tcPr>
            <w:tcW w:w="7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При сжатии грунта в руке вода выделяется слабо. Грунт сильно пачкает руки и при встряхивании на ладони расползается в лепешку</w:t>
            </w:r>
          </w:p>
        </w:tc>
      </w:tr>
      <w:tr w:rsidR="009F5890" w:rsidRPr="00BE7476" w:rsidTr="004F27CF">
        <w:trPr>
          <w:trHeight w:val="20"/>
        </w:trPr>
        <w:tc>
          <w:tcPr>
            <w:tcW w:w="2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proofErr w:type="spellStart"/>
            <w:r w:rsidRPr="00BE7476">
              <w:rPr>
                <w:bCs/>
                <w:color w:val="000000"/>
                <w:sz w:val="22"/>
                <w:szCs w:val="22"/>
              </w:rPr>
              <w:t>Водонасыщенный</w:t>
            </w:r>
            <w:proofErr w:type="spellEnd"/>
          </w:p>
        </w:tc>
        <w:tc>
          <w:tcPr>
            <w:tcW w:w="7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При сжатии в руке из грунта вода сильно сочится, в спокойном состоянии (на доске) грунт расползается</w:t>
            </w:r>
          </w:p>
        </w:tc>
      </w:tr>
    </w:tbl>
    <w:p w:rsidR="009F5890" w:rsidRPr="00637EF6" w:rsidRDefault="009F5890" w:rsidP="009F5890">
      <w:pPr>
        <w:shd w:val="clear" w:color="auto" w:fill="FFFFFF"/>
        <w:tabs>
          <w:tab w:val="left" w:leader="underscore" w:pos="1800"/>
          <w:tab w:val="left" w:leader="underscore" w:pos="7368"/>
        </w:tabs>
        <w:jc w:val="both"/>
      </w:pPr>
    </w:p>
    <w:p w:rsidR="009F5890" w:rsidRPr="00D83A9D" w:rsidRDefault="009F5890" w:rsidP="009F5890">
      <w:pPr>
        <w:shd w:val="clear" w:color="auto" w:fill="FFFFFF"/>
        <w:tabs>
          <w:tab w:val="left" w:leader="underscore" w:pos="1411"/>
          <w:tab w:val="left" w:leader="underscore" w:pos="7358"/>
        </w:tabs>
        <w:jc w:val="center"/>
        <w:rPr>
          <w:u w:val="single"/>
        </w:rPr>
      </w:pPr>
      <w:r w:rsidRPr="00041EFB">
        <w:rPr>
          <w:b/>
          <w:bCs/>
          <w:color w:val="000000"/>
          <w:u w:val="single"/>
        </w:rPr>
        <w:t>Определение консистенции глинистых грунтов</w:t>
      </w:r>
      <w:r w:rsidR="00D83A9D" w:rsidRPr="00D83A9D">
        <w:rPr>
          <w:b/>
          <w:bCs/>
          <w:color w:val="000000"/>
          <w:u w:val="single"/>
        </w:rPr>
        <w:t xml:space="preserve"> </w:t>
      </w:r>
      <w:r w:rsidR="00D83A9D" w:rsidRPr="001942C0">
        <w:rPr>
          <w:rStyle w:val="s0"/>
          <w:b/>
          <w:color w:val="auto"/>
          <w:sz w:val="28"/>
          <w:szCs w:val="28"/>
          <w:lang w:val="kk-KZ"/>
        </w:rPr>
        <w:t>(</w:t>
      </w:r>
      <w:r w:rsidR="00D83A9D">
        <w:rPr>
          <w:rStyle w:val="s0"/>
          <w:b/>
          <w:color w:val="auto"/>
          <w:sz w:val="28"/>
          <w:szCs w:val="28"/>
          <w:lang w:val="kk-KZ"/>
        </w:rPr>
        <w:t>2</w:t>
      </w:r>
      <w:r w:rsidR="00D83A9D" w:rsidRPr="00D83A9D">
        <w:rPr>
          <w:rStyle w:val="s0"/>
          <w:b/>
          <w:color w:val="auto"/>
          <w:sz w:val="28"/>
          <w:szCs w:val="28"/>
        </w:rPr>
        <w:t>1</w:t>
      </w:r>
      <w:r w:rsidR="00D83A9D">
        <w:rPr>
          <w:rStyle w:val="s0"/>
          <w:b/>
          <w:color w:val="auto"/>
          <w:sz w:val="28"/>
          <w:szCs w:val="28"/>
          <w:lang w:val="kk-KZ"/>
        </w:rPr>
        <w:t xml:space="preserve"> </w:t>
      </w:r>
      <w:r w:rsidR="00D83A9D" w:rsidRPr="001942C0">
        <w:rPr>
          <w:rStyle w:val="s0"/>
          <w:b/>
          <w:color w:val="auto"/>
          <w:sz w:val="28"/>
          <w:szCs w:val="28"/>
          <w:lang w:val="kk-KZ"/>
        </w:rPr>
        <w:t>Слайд)</w:t>
      </w:r>
    </w:p>
    <w:p w:rsidR="009F5890" w:rsidRPr="00637EF6" w:rsidRDefault="009F5890" w:rsidP="009F5890">
      <w:pPr>
        <w:jc w:val="both"/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95"/>
        <w:gridCol w:w="6945"/>
      </w:tblGrid>
      <w:tr w:rsidR="009F5890" w:rsidRPr="00BE7476" w:rsidTr="004F27CF">
        <w:trPr>
          <w:trHeight w:val="20"/>
        </w:trPr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Консистенция грунта</w:t>
            </w:r>
          </w:p>
        </w:tc>
        <w:tc>
          <w:tcPr>
            <w:tcW w:w="6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Характеристика грунта</w:t>
            </w:r>
          </w:p>
        </w:tc>
      </w:tr>
      <w:tr w:rsidR="009F5890" w:rsidRPr="00BE7476" w:rsidTr="004F27CF">
        <w:trPr>
          <w:trHeight w:val="20"/>
        </w:trPr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Твердая</w:t>
            </w:r>
          </w:p>
        </w:tc>
        <w:tc>
          <w:tcPr>
            <w:tcW w:w="6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 xml:space="preserve">Грунт разламывается с трудом, от удара распадается на куски, </w:t>
            </w:r>
            <w:proofErr w:type="spellStart"/>
            <w:r w:rsidRPr="00BE7476">
              <w:rPr>
                <w:bCs/>
                <w:color w:val="000000"/>
                <w:sz w:val="22"/>
                <w:szCs w:val="22"/>
              </w:rPr>
              <w:t>маловлажен</w:t>
            </w:r>
            <w:proofErr w:type="spellEnd"/>
            <w:r w:rsidRPr="00BE7476">
              <w:rPr>
                <w:bCs/>
                <w:color w:val="000000"/>
                <w:sz w:val="22"/>
                <w:szCs w:val="22"/>
              </w:rPr>
              <w:t>, почти сухой, под давлением не формируется</w:t>
            </w:r>
          </w:p>
        </w:tc>
      </w:tr>
      <w:tr w:rsidR="009F5890" w:rsidRPr="00BE7476" w:rsidTr="004F27CF">
        <w:trPr>
          <w:trHeight w:val="20"/>
        </w:trPr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proofErr w:type="spellStart"/>
            <w:r w:rsidRPr="00BE7476">
              <w:rPr>
                <w:bCs/>
                <w:color w:val="000000"/>
                <w:sz w:val="22"/>
                <w:szCs w:val="22"/>
              </w:rPr>
              <w:t>Тугопластичная</w:t>
            </w:r>
            <w:proofErr w:type="spellEnd"/>
          </w:p>
        </w:tc>
        <w:tc>
          <w:tcPr>
            <w:tcW w:w="6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Грунт разламывается на куски. Под давлением формируется (палец с усилием вдавливается в грунт), шнур скатать не удается</w:t>
            </w:r>
          </w:p>
        </w:tc>
      </w:tr>
      <w:tr w:rsidR="009F5890" w:rsidRPr="00BE7476" w:rsidTr="004F27CF">
        <w:trPr>
          <w:trHeight w:val="20"/>
        </w:trPr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proofErr w:type="spellStart"/>
            <w:r w:rsidRPr="00BE7476">
              <w:rPr>
                <w:bCs/>
                <w:color w:val="000000"/>
                <w:sz w:val="22"/>
                <w:szCs w:val="22"/>
              </w:rPr>
              <w:t>Мягкопластичная</w:t>
            </w:r>
            <w:proofErr w:type="spellEnd"/>
          </w:p>
        </w:tc>
        <w:tc>
          <w:tcPr>
            <w:tcW w:w="6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 xml:space="preserve">Грунт вязкий, прилипает к инструменту, от собственного веса форма не меняется, при раскатывании дает длинные плоские шнуры диаметром не менее </w:t>
            </w:r>
            <w:smartTag w:uri="urn:schemas-microsoft-com:office:smarttags" w:element="metricconverter">
              <w:smartTagPr>
                <w:attr w:name="ProductID" w:val="0,5 мм"/>
              </w:smartTagPr>
              <w:r w:rsidRPr="00BE7476">
                <w:rPr>
                  <w:bCs/>
                  <w:color w:val="000000"/>
                  <w:sz w:val="22"/>
                  <w:szCs w:val="22"/>
                </w:rPr>
                <w:t>0,5 мм</w:t>
              </w:r>
            </w:smartTag>
            <w:r w:rsidRPr="00BE7476">
              <w:rPr>
                <w:bCs/>
                <w:color w:val="000000"/>
                <w:sz w:val="22"/>
                <w:szCs w:val="22"/>
              </w:rPr>
              <w:t>, слегка пачкает руки</w:t>
            </w:r>
          </w:p>
        </w:tc>
      </w:tr>
      <w:tr w:rsidR="009F5890" w:rsidRPr="00BE7476" w:rsidTr="004F27CF">
        <w:trPr>
          <w:trHeight w:val="20"/>
        </w:trPr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Текучая</w:t>
            </w:r>
          </w:p>
        </w:tc>
        <w:tc>
          <w:tcPr>
            <w:tcW w:w="6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F5890" w:rsidRPr="00BE7476" w:rsidRDefault="009F5890" w:rsidP="004F27CF">
            <w:pPr>
              <w:shd w:val="clear" w:color="auto" w:fill="FFFFFF"/>
              <w:rPr>
                <w:sz w:val="22"/>
                <w:szCs w:val="22"/>
              </w:rPr>
            </w:pPr>
            <w:r w:rsidRPr="00BE7476">
              <w:rPr>
                <w:bCs/>
                <w:color w:val="000000"/>
                <w:sz w:val="22"/>
                <w:szCs w:val="22"/>
              </w:rPr>
              <w:t>Грунт мягкий, сильно пачкает руки, от собственного веса без встряхивания расплывается по горизонтальной поверхности</w:t>
            </w:r>
          </w:p>
        </w:tc>
      </w:tr>
    </w:tbl>
    <w:p w:rsidR="009F5890" w:rsidRPr="00637EF6" w:rsidRDefault="009F5890" w:rsidP="009F5890">
      <w:pPr>
        <w:jc w:val="both"/>
      </w:pPr>
    </w:p>
    <w:p w:rsidR="009F5890" w:rsidRPr="009F5890" w:rsidRDefault="009F5890" w:rsidP="00121577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891528" w:rsidRPr="00891528" w:rsidRDefault="00891528" w:rsidP="00121577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91528">
        <w:rPr>
          <w:sz w:val="28"/>
          <w:szCs w:val="28"/>
        </w:rPr>
        <w:t xml:space="preserve">Кроме грунтов природного происхождения для отсыпки насыпей применяют отходы промышленности: </w:t>
      </w:r>
      <w:proofErr w:type="spellStart"/>
      <w:r w:rsidRPr="00891528">
        <w:rPr>
          <w:sz w:val="28"/>
          <w:szCs w:val="28"/>
        </w:rPr>
        <w:t>золошлаковые</w:t>
      </w:r>
      <w:proofErr w:type="spellEnd"/>
      <w:r w:rsidRPr="00891528">
        <w:rPr>
          <w:sz w:val="28"/>
          <w:szCs w:val="28"/>
        </w:rPr>
        <w:t xml:space="preserve"> материалы, отвалы горнодобывающей промышленности и др.</w:t>
      </w:r>
    </w:p>
    <w:p w:rsidR="004C49C5" w:rsidRPr="00121577" w:rsidRDefault="004C49C5" w:rsidP="00121577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121577">
        <w:rPr>
          <w:color w:val="000000"/>
          <w:sz w:val="28"/>
          <w:szCs w:val="28"/>
        </w:rPr>
        <w:t xml:space="preserve">При строительстве земляного полотна могут встречаться особые разновидности грунтов, отличающиеся специфическими свойствами. К ним относятся засоленные грунты, биогенные грунты, торфы, мерзлые и вечномерзлые грунты и </w:t>
      </w:r>
      <w:proofErr w:type="spellStart"/>
      <w:r w:rsidRPr="00121577">
        <w:rPr>
          <w:color w:val="000000"/>
          <w:sz w:val="28"/>
          <w:szCs w:val="28"/>
        </w:rPr>
        <w:t>пучинистые</w:t>
      </w:r>
      <w:proofErr w:type="spellEnd"/>
      <w:r w:rsidRPr="00121577">
        <w:rPr>
          <w:color w:val="000000"/>
          <w:sz w:val="28"/>
          <w:szCs w:val="28"/>
        </w:rPr>
        <w:t xml:space="preserve"> грунты.</w:t>
      </w:r>
    </w:p>
    <w:p w:rsidR="004C49C5" w:rsidRPr="00121577" w:rsidRDefault="004C49C5" w:rsidP="00121577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121577">
        <w:rPr>
          <w:b/>
          <w:bCs/>
          <w:color w:val="000000"/>
          <w:sz w:val="28"/>
          <w:szCs w:val="28"/>
        </w:rPr>
        <w:t xml:space="preserve">К </w:t>
      </w:r>
      <w:proofErr w:type="spellStart"/>
      <w:r w:rsidRPr="00121577">
        <w:rPr>
          <w:b/>
          <w:bCs/>
          <w:color w:val="000000"/>
          <w:sz w:val="28"/>
          <w:szCs w:val="28"/>
        </w:rPr>
        <w:t>пучинистым</w:t>
      </w:r>
      <w:proofErr w:type="spellEnd"/>
      <w:r w:rsidRPr="00121577">
        <w:rPr>
          <w:rStyle w:val="apple-converted-space"/>
          <w:sz w:val="28"/>
          <w:szCs w:val="28"/>
        </w:rPr>
        <w:t> </w:t>
      </w:r>
      <w:r w:rsidRPr="00121577">
        <w:rPr>
          <w:color w:val="000000"/>
          <w:sz w:val="28"/>
          <w:szCs w:val="28"/>
        </w:rPr>
        <w:t>относят пески мелкие и пылеватые, а также глинистые грунты и крупнообломочные с глинистым заполнителем. Степень морозной пучинистости грунтов оценивают в соответствии с табл. 2.9</w:t>
      </w:r>
      <w:r w:rsidR="00121577" w:rsidRPr="009F5890">
        <w:rPr>
          <w:color w:val="000000"/>
          <w:sz w:val="28"/>
          <w:szCs w:val="28"/>
        </w:rPr>
        <w:t xml:space="preserve"> </w:t>
      </w:r>
      <w:r w:rsidR="00121577">
        <w:rPr>
          <w:color w:val="000000"/>
          <w:sz w:val="28"/>
          <w:szCs w:val="28"/>
          <w:lang w:val="kk-KZ"/>
        </w:rPr>
        <w:t>(</w:t>
      </w:r>
      <w:r w:rsidR="00D83A9D" w:rsidRPr="00A02C8B">
        <w:rPr>
          <w:b/>
          <w:color w:val="000000"/>
          <w:sz w:val="28"/>
          <w:szCs w:val="28"/>
        </w:rPr>
        <w:t>22</w:t>
      </w:r>
      <w:r w:rsidR="00121577" w:rsidRPr="001E4CA5">
        <w:rPr>
          <w:b/>
          <w:color w:val="000000"/>
          <w:sz w:val="28"/>
          <w:szCs w:val="28"/>
          <w:lang w:val="kk-KZ"/>
        </w:rPr>
        <w:t xml:space="preserve"> Слайд</w:t>
      </w:r>
      <w:r w:rsidR="00121577">
        <w:rPr>
          <w:color w:val="000000"/>
          <w:sz w:val="28"/>
          <w:szCs w:val="28"/>
          <w:lang w:val="kk-KZ"/>
        </w:rPr>
        <w:t>)</w:t>
      </w:r>
      <w:r w:rsidRPr="00121577">
        <w:rPr>
          <w:color w:val="000000"/>
          <w:sz w:val="28"/>
          <w:szCs w:val="28"/>
        </w:rPr>
        <w:t>.</w:t>
      </w:r>
    </w:p>
    <w:p w:rsidR="004C49C5" w:rsidRDefault="004C49C5" w:rsidP="004C49C5">
      <w:pPr>
        <w:shd w:val="clear" w:color="auto" w:fill="FFFFFF"/>
        <w:spacing w:before="120" w:after="120"/>
        <w:jc w:val="right"/>
        <w:rPr>
          <w:color w:val="000000"/>
          <w:sz w:val="20"/>
          <w:szCs w:val="20"/>
        </w:rPr>
      </w:pPr>
      <w:r>
        <w:rPr>
          <w:color w:val="000000"/>
          <w:spacing w:val="40"/>
        </w:rPr>
        <w:t>Таблица 2.9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82"/>
        <w:gridCol w:w="2453"/>
      </w:tblGrid>
      <w:tr w:rsidR="004C49C5" w:rsidTr="004C49C5">
        <w:trPr>
          <w:trHeight w:val="20"/>
          <w:jc w:val="center"/>
        </w:trPr>
        <w:tc>
          <w:tcPr>
            <w:tcW w:w="37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Разновидность грунтов</w:t>
            </w:r>
          </w:p>
        </w:tc>
        <w:tc>
          <w:tcPr>
            <w:tcW w:w="130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Группа по степени пучинистости</w:t>
            </w:r>
          </w:p>
        </w:tc>
      </w:tr>
      <w:tr w:rsidR="004C49C5" w:rsidTr="004C49C5">
        <w:trPr>
          <w:trHeight w:val="20"/>
          <w:jc w:val="center"/>
        </w:trPr>
        <w:tc>
          <w:tcPr>
            <w:tcW w:w="37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Песок гравелистый, крупный и средней крупности с содержанием частиц мельче 0,05 мм до 2 %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</w:t>
            </w:r>
          </w:p>
        </w:tc>
      </w:tr>
      <w:tr w:rsidR="004C49C5" w:rsidTr="004C49C5">
        <w:trPr>
          <w:trHeight w:val="20"/>
          <w:jc w:val="center"/>
        </w:trPr>
        <w:tc>
          <w:tcPr>
            <w:tcW w:w="37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Песок гравийный крупный, средней крупности и мелкий с содержанием частиц мельче 0,05 мм до 15 %.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II</w:t>
            </w:r>
          </w:p>
        </w:tc>
      </w:tr>
      <w:tr w:rsidR="004C49C5" w:rsidTr="004C49C5">
        <w:trPr>
          <w:trHeight w:val="20"/>
          <w:jc w:val="center"/>
        </w:trPr>
        <w:tc>
          <w:tcPr>
            <w:tcW w:w="37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Супесь легкая крупная, супесь легкая, суглинок легкий и тяжелый, глины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III</w:t>
            </w:r>
          </w:p>
        </w:tc>
      </w:tr>
      <w:tr w:rsidR="004C49C5" w:rsidTr="004C49C5">
        <w:trPr>
          <w:trHeight w:val="20"/>
          <w:jc w:val="center"/>
        </w:trPr>
        <w:tc>
          <w:tcPr>
            <w:tcW w:w="37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Песок пылеватый, супесь пылеватая, суглинок тяжелый пылеватый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IV</w:t>
            </w:r>
          </w:p>
        </w:tc>
      </w:tr>
      <w:tr w:rsidR="004C49C5" w:rsidTr="004C49C5">
        <w:trPr>
          <w:trHeight w:val="20"/>
          <w:jc w:val="center"/>
        </w:trPr>
        <w:tc>
          <w:tcPr>
            <w:tcW w:w="370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Супесь тяжелая пылеватая, суглинок легкий пылеватый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4C49C5" w:rsidRDefault="004C49C5">
            <w:pPr>
              <w:shd w:val="clear" w:color="auto" w:fill="FFFFFF"/>
              <w:spacing w:line="20" w:lineRule="atLeast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V</w:t>
            </w:r>
          </w:p>
        </w:tc>
      </w:tr>
    </w:tbl>
    <w:p w:rsidR="004C49C5" w:rsidRDefault="004C49C5" w:rsidP="004C49C5">
      <w:pPr>
        <w:shd w:val="clear" w:color="auto" w:fill="FFFFFF"/>
        <w:spacing w:before="120"/>
        <w:ind w:firstLine="284"/>
        <w:jc w:val="both"/>
        <w:rPr>
          <w:color w:val="000000"/>
          <w:sz w:val="20"/>
          <w:szCs w:val="20"/>
        </w:rPr>
      </w:pPr>
      <w:r>
        <w:rPr>
          <w:color w:val="000000"/>
        </w:rPr>
        <w:t xml:space="preserve">Все грунты, применяемые при строительстве земляного полотна, разделяют на </w:t>
      </w:r>
      <w:r w:rsidRPr="00121577">
        <w:rPr>
          <w:b/>
          <w:color w:val="000000"/>
        </w:rPr>
        <w:t>четыре категории по трудности разработки</w:t>
      </w:r>
      <w:r>
        <w:rPr>
          <w:color w:val="000000"/>
        </w:rPr>
        <w:t>. В табл. 2.10 указаны признаки для отнесения грунта к той или иной категории в зависимости от применяемых дорожно-строительных машин.</w:t>
      </w:r>
    </w:p>
    <w:p w:rsidR="004C49C5" w:rsidRPr="00A02C8B" w:rsidRDefault="004C49C5" w:rsidP="00121577">
      <w:pPr>
        <w:shd w:val="clear" w:color="auto" w:fill="FFFFFF"/>
        <w:spacing w:before="120"/>
        <w:ind w:firstLine="709"/>
        <w:jc w:val="both"/>
        <w:rPr>
          <w:color w:val="000000"/>
          <w:sz w:val="28"/>
          <w:szCs w:val="28"/>
          <w:highlight w:val="yellow"/>
        </w:rPr>
      </w:pPr>
      <w:r w:rsidRPr="00A02C8B">
        <w:rPr>
          <w:color w:val="000000"/>
          <w:sz w:val="28"/>
          <w:szCs w:val="28"/>
          <w:highlight w:val="yellow"/>
        </w:rPr>
        <w:lastRenderedPageBreak/>
        <w:t xml:space="preserve">Для насыпей применяют грунты, состояние которых под действием природных факторов не изменяется или изменяется незначительно, что не влияет на их прочность и устойчивость в земляном полотне. К таким грунтам относят: </w:t>
      </w:r>
      <w:r w:rsidRPr="00A02C8B">
        <w:rPr>
          <w:b/>
          <w:color w:val="000000"/>
          <w:sz w:val="28"/>
          <w:szCs w:val="28"/>
          <w:highlight w:val="yellow"/>
        </w:rPr>
        <w:t xml:space="preserve">скальные </w:t>
      </w:r>
      <w:proofErr w:type="spellStart"/>
      <w:r w:rsidRPr="00A02C8B">
        <w:rPr>
          <w:b/>
          <w:color w:val="000000"/>
          <w:sz w:val="28"/>
          <w:szCs w:val="28"/>
          <w:highlight w:val="yellow"/>
        </w:rPr>
        <w:t>неразмягченные</w:t>
      </w:r>
      <w:proofErr w:type="spellEnd"/>
      <w:r w:rsidRPr="00A02C8B">
        <w:rPr>
          <w:b/>
          <w:color w:val="000000"/>
          <w:sz w:val="28"/>
          <w:szCs w:val="28"/>
          <w:highlight w:val="yellow"/>
        </w:rPr>
        <w:t xml:space="preserve"> породы, крупнообломочные, песчаные (кроме мелких и пылеватых), супеси легкие и крупные</w:t>
      </w:r>
      <w:r w:rsidRPr="00A02C8B">
        <w:rPr>
          <w:color w:val="000000"/>
          <w:sz w:val="28"/>
          <w:szCs w:val="28"/>
          <w:highlight w:val="yellow"/>
        </w:rPr>
        <w:t xml:space="preserve">. Эти грунты применяют для возведения земляного полотна без ограничений. </w:t>
      </w:r>
      <w:r w:rsidRPr="00A02C8B">
        <w:rPr>
          <w:b/>
          <w:color w:val="000000"/>
          <w:sz w:val="28"/>
          <w:szCs w:val="28"/>
          <w:highlight w:val="yellow"/>
        </w:rPr>
        <w:t>Грунты глинистые, мелкие и пылеватые пески, размягчаемые скальные грунты, некоторые грунты особых разновидностей</w:t>
      </w:r>
      <w:r w:rsidRPr="00A02C8B">
        <w:rPr>
          <w:color w:val="000000"/>
          <w:sz w:val="28"/>
          <w:szCs w:val="28"/>
          <w:highlight w:val="yellow"/>
        </w:rPr>
        <w:t xml:space="preserve"> также пригодны для строительства земляного полотна, но при этом необходимо учитывать некоторые ограничения.</w:t>
      </w:r>
    </w:p>
    <w:p w:rsidR="004C49C5" w:rsidRPr="00A02C8B" w:rsidRDefault="004C49C5" w:rsidP="00121577">
      <w:pPr>
        <w:shd w:val="clear" w:color="auto" w:fill="FFFFFF"/>
        <w:ind w:firstLine="709"/>
        <w:jc w:val="both"/>
        <w:rPr>
          <w:color w:val="000000"/>
          <w:sz w:val="28"/>
          <w:szCs w:val="28"/>
          <w:highlight w:val="yellow"/>
        </w:rPr>
      </w:pPr>
      <w:r w:rsidRPr="00A02C8B">
        <w:rPr>
          <w:color w:val="000000"/>
          <w:sz w:val="28"/>
          <w:szCs w:val="28"/>
          <w:highlight w:val="yellow"/>
        </w:rPr>
        <w:t>Возможность и целесообразность применения этих грунтов устанавливают в зависимости от местных условий с учетом технико-экономических соображений. Например, глины мергелистые, сланцевые и жирные, грунты меловые тальковые и трепелы пригодны для отсыпки насыпей в благоприятных условиях, то есть в сухих местах, а на участках с неблагоприятными гидрологическими условиями, на поймах рек, в низинах, где уровень грунтовых вод высокий или может быть с длительным подтоплением поверхностными водами, эти грунты могут быть применены только для верхней части насыпи.</w:t>
      </w:r>
    </w:p>
    <w:p w:rsidR="004C49C5" w:rsidRPr="00A02C8B" w:rsidRDefault="004C49C5" w:rsidP="00121577">
      <w:pPr>
        <w:shd w:val="clear" w:color="auto" w:fill="FFFFFF"/>
        <w:ind w:firstLine="709"/>
        <w:jc w:val="both"/>
        <w:rPr>
          <w:color w:val="000000"/>
          <w:sz w:val="28"/>
          <w:szCs w:val="28"/>
          <w:highlight w:val="yellow"/>
        </w:rPr>
      </w:pPr>
      <w:r w:rsidRPr="00A02C8B">
        <w:rPr>
          <w:color w:val="000000"/>
          <w:sz w:val="28"/>
          <w:szCs w:val="28"/>
          <w:highlight w:val="yellow"/>
        </w:rPr>
        <w:t>Для нижней части насыпей, длительно или постоянно подтопляемых водой, можно применять скальные или крупнообломочные грунты, песок крупный или средней крупности, а также супесь легкую крупную с массовой долей глинистых частиц не более 6</w:t>
      </w:r>
      <w:r w:rsidRPr="00A02C8B">
        <w:rPr>
          <w:rStyle w:val="apple-converted-space"/>
          <w:sz w:val="28"/>
          <w:szCs w:val="28"/>
          <w:highlight w:val="yellow"/>
        </w:rPr>
        <w:t> </w:t>
      </w:r>
      <w:r w:rsidRPr="00A02C8B">
        <w:rPr>
          <w:color w:val="000000"/>
          <w:sz w:val="28"/>
          <w:szCs w:val="28"/>
          <w:highlight w:val="yellow"/>
        </w:rPr>
        <w:t>%.</w:t>
      </w:r>
    </w:p>
    <w:p w:rsidR="004C49C5" w:rsidRPr="00121577" w:rsidRDefault="004C49C5" w:rsidP="00121577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A02C8B">
        <w:rPr>
          <w:color w:val="000000"/>
          <w:sz w:val="28"/>
          <w:szCs w:val="28"/>
          <w:highlight w:val="yellow"/>
        </w:rPr>
        <w:t>Не применяют для насыпей грунты: глинистые избыточно засоленные; глинистые, влажность которых выше допустимой; торф, ил, мелкий песок и глинистые грунты с примесью ила и органических веществ; верхний почвенный слой, содержащий в большом количестве корни растений; тальковые, пирофилитовые грунты и трепелы для насыпей на переувлажненном основании и на участках, где возможен длительный застой воды; содержащие гипс в количестве, превышающем нормы.</w:t>
      </w:r>
    </w:p>
    <w:p w:rsidR="004C49C5" w:rsidRPr="00121577" w:rsidRDefault="004C49C5" w:rsidP="00121577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121577">
        <w:rPr>
          <w:color w:val="000000"/>
          <w:sz w:val="28"/>
          <w:szCs w:val="28"/>
        </w:rPr>
        <w:t>Источниками грунта для отсыпки насыпей являются: выемки, грунтовые карьеры и боковые резервы.</w:t>
      </w:r>
    </w:p>
    <w:p w:rsidR="009B12C3" w:rsidRPr="00121577" w:rsidRDefault="009B12C3" w:rsidP="00121577">
      <w:pPr>
        <w:ind w:firstLine="709"/>
        <w:jc w:val="both"/>
        <w:rPr>
          <w:sz w:val="28"/>
          <w:szCs w:val="28"/>
        </w:rPr>
      </w:pPr>
    </w:p>
    <w:p w:rsidR="009B12C3" w:rsidRPr="00256705" w:rsidRDefault="009B12C3" w:rsidP="00121577">
      <w:pPr>
        <w:ind w:firstLine="709"/>
        <w:jc w:val="both"/>
        <w:rPr>
          <w:sz w:val="28"/>
          <w:szCs w:val="28"/>
          <w:highlight w:val="yellow"/>
        </w:rPr>
      </w:pPr>
      <w:r w:rsidRPr="00256705">
        <w:rPr>
          <w:rStyle w:val="s0"/>
          <w:color w:val="auto"/>
          <w:sz w:val="28"/>
          <w:szCs w:val="28"/>
          <w:highlight w:val="yellow"/>
        </w:rPr>
        <w:t>Рабочий слой на глубину 1,0 м от поверхности цементобетонных и на глубину 0.8 м асфальтобетонных покрытий в III климатической зоне должен состоять из непучинистых или слабопучинистых грунтов (в соответствии с табл. 4-5 и 4-6).</w:t>
      </w:r>
    </w:p>
    <w:p w:rsidR="009B12C3" w:rsidRPr="00256705" w:rsidRDefault="009B12C3" w:rsidP="00121577">
      <w:pPr>
        <w:ind w:firstLine="709"/>
        <w:jc w:val="both"/>
        <w:rPr>
          <w:sz w:val="28"/>
          <w:szCs w:val="28"/>
          <w:highlight w:val="yellow"/>
        </w:rPr>
      </w:pPr>
      <w:r w:rsidRPr="00256705">
        <w:rPr>
          <w:rStyle w:val="s0"/>
          <w:color w:val="auto"/>
          <w:sz w:val="28"/>
          <w:szCs w:val="28"/>
          <w:highlight w:val="yellow"/>
        </w:rPr>
        <w:t>При использовании в пределах 2/3 глубины промерзания грунтов III-V категорий пучинистости величину морозного пучения следует определять расчетом по результатам испытаний.</w:t>
      </w:r>
    </w:p>
    <w:p w:rsidR="009B12C3" w:rsidRPr="00256705" w:rsidRDefault="009B12C3" w:rsidP="00121577">
      <w:pPr>
        <w:ind w:firstLine="709"/>
        <w:jc w:val="both"/>
        <w:rPr>
          <w:sz w:val="28"/>
          <w:szCs w:val="28"/>
          <w:highlight w:val="yellow"/>
        </w:rPr>
      </w:pPr>
      <w:r w:rsidRPr="00256705">
        <w:rPr>
          <w:rStyle w:val="s0"/>
          <w:color w:val="auto"/>
          <w:sz w:val="28"/>
          <w:szCs w:val="28"/>
          <w:highlight w:val="yellow"/>
        </w:rPr>
        <w:t xml:space="preserve">В условиях IV-V дорожно-климатических зон рабочий слой должен состоять из </w:t>
      </w:r>
      <w:proofErr w:type="spellStart"/>
      <w:r w:rsidRPr="00256705">
        <w:rPr>
          <w:rStyle w:val="s0"/>
          <w:color w:val="auto"/>
          <w:sz w:val="28"/>
          <w:szCs w:val="28"/>
          <w:highlight w:val="yellow"/>
        </w:rPr>
        <w:t>ненабухающих</w:t>
      </w:r>
      <w:proofErr w:type="spellEnd"/>
      <w:r w:rsidRPr="00256705">
        <w:rPr>
          <w:rStyle w:val="s0"/>
          <w:color w:val="auto"/>
          <w:sz w:val="28"/>
          <w:szCs w:val="28"/>
          <w:highlight w:val="yellow"/>
        </w:rPr>
        <w:t xml:space="preserve"> и </w:t>
      </w:r>
      <w:proofErr w:type="spellStart"/>
      <w:r w:rsidRPr="00256705">
        <w:rPr>
          <w:rStyle w:val="s0"/>
          <w:color w:val="auto"/>
          <w:sz w:val="28"/>
          <w:szCs w:val="28"/>
          <w:highlight w:val="yellow"/>
        </w:rPr>
        <w:t>непросадочных</w:t>
      </w:r>
      <w:proofErr w:type="spellEnd"/>
      <w:r w:rsidRPr="00256705">
        <w:rPr>
          <w:rStyle w:val="s0"/>
          <w:color w:val="auto"/>
          <w:sz w:val="28"/>
          <w:szCs w:val="28"/>
          <w:highlight w:val="yellow"/>
        </w:rPr>
        <w:t xml:space="preserve"> грунтов (табл. 4-3 и 4-4) на глубину 1 и 0,8 м от поверхности соответственно цементобетонного и асфальтобетонного покрытий. Не допускается использовать в пределах </w:t>
      </w:r>
      <w:r w:rsidRPr="00256705">
        <w:rPr>
          <w:rStyle w:val="s0"/>
          <w:color w:val="auto"/>
          <w:sz w:val="28"/>
          <w:szCs w:val="28"/>
          <w:highlight w:val="yellow"/>
        </w:rPr>
        <w:lastRenderedPageBreak/>
        <w:t>рабочего слоя особые грунты без их специальных испытаний и согласования с Инженером.</w:t>
      </w:r>
    </w:p>
    <w:p w:rsidR="009B12C3" w:rsidRPr="00256705" w:rsidRDefault="009B12C3" w:rsidP="00121577">
      <w:pPr>
        <w:ind w:firstLine="709"/>
        <w:jc w:val="both"/>
        <w:rPr>
          <w:sz w:val="28"/>
          <w:szCs w:val="28"/>
          <w:highlight w:val="yellow"/>
        </w:rPr>
      </w:pPr>
      <w:r w:rsidRPr="00256705">
        <w:rPr>
          <w:rStyle w:val="s0"/>
          <w:color w:val="auto"/>
          <w:sz w:val="28"/>
          <w:szCs w:val="28"/>
          <w:highlight w:val="yellow"/>
        </w:rPr>
        <w:t>Для насыпей во всех условиях разрешается применять грунты и отходы промышленности, мало меняющие прочность и устойчивость под воздействием погодно- климатических факторов.</w:t>
      </w:r>
    </w:p>
    <w:p w:rsidR="009B12C3" w:rsidRPr="00121577" w:rsidRDefault="009B12C3" w:rsidP="00121577">
      <w:pPr>
        <w:ind w:firstLine="709"/>
        <w:jc w:val="both"/>
        <w:rPr>
          <w:sz w:val="28"/>
          <w:szCs w:val="28"/>
        </w:rPr>
      </w:pPr>
      <w:r w:rsidRPr="00256705">
        <w:rPr>
          <w:rStyle w:val="s0"/>
          <w:color w:val="auto"/>
          <w:sz w:val="28"/>
          <w:szCs w:val="28"/>
          <w:highlight w:val="yellow"/>
        </w:rPr>
        <w:t>Грунты и отходы промышленности, изменяющие прочность и устойчивость под воздействием климатических факторов и нагрузок с течением времени, в том числе особые грунты, допускается применять в насыпи с ограничениями, обосновывая их применение результатами испытаний, после получения письменного разрешения Инженера</w:t>
      </w:r>
      <w:r w:rsidRPr="00256705">
        <w:rPr>
          <w:sz w:val="28"/>
          <w:szCs w:val="28"/>
          <w:highlight w:val="yellow"/>
        </w:rPr>
        <w:t>.</w:t>
      </w:r>
      <w:bookmarkStart w:id="1" w:name="_GoBack"/>
      <w:bookmarkEnd w:id="1"/>
    </w:p>
    <w:p w:rsidR="009B12C3" w:rsidRPr="009B12C3" w:rsidRDefault="009B12C3" w:rsidP="009B12C3">
      <w:pPr>
        <w:jc w:val="both"/>
        <w:rPr>
          <w:color w:val="000000"/>
          <w:spacing w:val="-9"/>
          <w:sz w:val="28"/>
          <w:szCs w:val="28"/>
        </w:rPr>
      </w:pPr>
    </w:p>
    <w:sectPr w:rsidR="009B12C3" w:rsidRPr="009B12C3" w:rsidSect="001942C0"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AB24BD"/>
    <w:multiLevelType w:val="hybridMultilevel"/>
    <w:tmpl w:val="3C8C30E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AED"/>
    <w:rsid w:val="000717C0"/>
    <w:rsid w:val="000E6E69"/>
    <w:rsid w:val="000F7E9D"/>
    <w:rsid w:val="00101360"/>
    <w:rsid w:val="00121577"/>
    <w:rsid w:val="001942C0"/>
    <w:rsid w:val="001E4CA5"/>
    <w:rsid w:val="00256705"/>
    <w:rsid w:val="0026142A"/>
    <w:rsid w:val="002F0186"/>
    <w:rsid w:val="00302E4E"/>
    <w:rsid w:val="003104FA"/>
    <w:rsid w:val="00353952"/>
    <w:rsid w:val="00472AED"/>
    <w:rsid w:val="004A16F2"/>
    <w:rsid w:val="004C49C5"/>
    <w:rsid w:val="004F27CF"/>
    <w:rsid w:val="00504265"/>
    <w:rsid w:val="00566C87"/>
    <w:rsid w:val="00591429"/>
    <w:rsid w:val="006D18FD"/>
    <w:rsid w:val="006E431C"/>
    <w:rsid w:val="007D6BEA"/>
    <w:rsid w:val="00831FE7"/>
    <w:rsid w:val="00891528"/>
    <w:rsid w:val="0090667A"/>
    <w:rsid w:val="009A136B"/>
    <w:rsid w:val="009B12C3"/>
    <w:rsid w:val="009F5890"/>
    <w:rsid w:val="00A02C8B"/>
    <w:rsid w:val="00B12C52"/>
    <w:rsid w:val="00BE7476"/>
    <w:rsid w:val="00C41C57"/>
    <w:rsid w:val="00D05A30"/>
    <w:rsid w:val="00D83A9D"/>
    <w:rsid w:val="00DE680E"/>
    <w:rsid w:val="00EE5E2A"/>
    <w:rsid w:val="00FE5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A4EAF79C-FCCE-4D96-A5D7-86F2E908C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42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FE59F5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FE59F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s0">
    <w:name w:val="s0"/>
    <w:rsid w:val="001942C0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s1">
    <w:name w:val="s1"/>
    <w:rsid w:val="001942C0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styleId="a3">
    <w:name w:val="Hyperlink"/>
    <w:basedOn w:val="a0"/>
    <w:rsid w:val="009B12C3"/>
    <w:rPr>
      <w:rFonts w:ascii="Times New Roman" w:hAnsi="Times New Roman" w:cs="Times New Roman" w:hint="default"/>
      <w:color w:val="333399"/>
      <w:u w:val="single"/>
    </w:rPr>
  </w:style>
  <w:style w:type="character" w:customStyle="1" w:styleId="apple-converted-space">
    <w:name w:val="apple-converted-space"/>
    <w:basedOn w:val="a0"/>
    <w:rsid w:val="004C49C5"/>
  </w:style>
  <w:style w:type="paragraph" w:styleId="2">
    <w:name w:val="Body Text Indent 2"/>
    <w:basedOn w:val="a"/>
    <w:link w:val="20"/>
    <w:uiPriority w:val="99"/>
    <w:semiHidden/>
    <w:unhideWhenUsed/>
    <w:rsid w:val="00891528"/>
    <w:pPr>
      <w:widowControl w:val="0"/>
      <w:shd w:val="clear" w:color="auto" w:fill="FFFFFF"/>
      <w:autoSpaceDE w:val="0"/>
      <w:autoSpaceDN w:val="0"/>
      <w:adjustRightInd w:val="0"/>
      <w:ind w:firstLine="284"/>
      <w:jc w:val="both"/>
    </w:pPr>
    <w:rPr>
      <w:szCs w:val="18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891528"/>
    <w:rPr>
      <w:rFonts w:ascii="Times New Roman" w:eastAsia="Times New Roman" w:hAnsi="Times New Roman" w:cs="Times New Roman"/>
      <w:sz w:val="24"/>
      <w:szCs w:val="18"/>
      <w:shd w:val="clear" w:color="auto" w:fill="FFFFFF"/>
      <w:lang w:eastAsia="ru-RU"/>
    </w:rPr>
  </w:style>
  <w:style w:type="paragraph" w:customStyle="1" w:styleId="a20">
    <w:name w:val="a2"/>
    <w:basedOn w:val="a"/>
    <w:rsid w:val="00891528"/>
    <w:pPr>
      <w:spacing w:before="100" w:beforeAutospacing="1" w:after="100" w:afterAutospacing="1"/>
    </w:pPr>
  </w:style>
  <w:style w:type="paragraph" w:customStyle="1" w:styleId="a30">
    <w:name w:val="a3"/>
    <w:basedOn w:val="a"/>
    <w:rsid w:val="00891528"/>
    <w:pPr>
      <w:spacing w:before="100" w:beforeAutospacing="1" w:after="100" w:afterAutospacing="1"/>
    </w:pPr>
  </w:style>
  <w:style w:type="character" w:styleId="a4">
    <w:name w:val="Placeholder Text"/>
    <w:basedOn w:val="a0"/>
    <w:uiPriority w:val="99"/>
    <w:semiHidden/>
    <w:rsid w:val="001E4CA5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1E4CA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E4CA5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Body Text Indent"/>
    <w:basedOn w:val="a"/>
    <w:link w:val="a8"/>
    <w:uiPriority w:val="99"/>
    <w:semiHidden/>
    <w:unhideWhenUsed/>
    <w:rsid w:val="00566C87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566C8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9">
    <w:name w:val="Рисунок"/>
    <w:basedOn w:val="a"/>
    <w:rsid w:val="00566C87"/>
    <w:pPr>
      <w:widowControl w:val="0"/>
      <w:autoSpaceDE w:val="0"/>
      <w:autoSpaceDN w:val="0"/>
      <w:adjustRightInd w:val="0"/>
      <w:spacing w:before="120"/>
      <w:jc w:val="center"/>
    </w:pPr>
  </w:style>
  <w:style w:type="paragraph" w:customStyle="1" w:styleId="10">
    <w:name w:val="10"/>
    <w:basedOn w:val="a"/>
    <w:rsid w:val="00566C87"/>
    <w:pPr>
      <w:spacing w:before="100" w:beforeAutospacing="1" w:after="100" w:afterAutospacing="1"/>
    </w:pPr>
  </w:style>
  <w:style w:type="paragraph" w:customStyle="1" w:styleId="imaligncenter">
    <w:name w:val="imalign_center"/>
    <w:basedOn w:val="a"/>
    <w:rsid w:val="004F27CF"/>
    <w:pPr>
      <w:spacing w:before="100" w:beforeAutospacing="1" w:after="100" w:afterAutospacing="1"/>
    </w:pPr>
  </w:style>
  <w:style w:type="character" w:customStyle="1" w:styleId="ff3">
    <w:name w:val="ff3"/>
    <w:basedOn w:val="a0"/>
    <w:rsid w:val="004F27CF"/>
  </w:style>
  <w:style w:type="paragraph" w:customStyle="1" w:styleId="imalignleft">
    <w:name w:val="imalign_left"/>
    <w:basedOn w:val="a"/>
    <w:rsid w:val="004F27CF"/>
    <w:pPr>
      <w:spacing w:before="100" w:beforeAutospacing="1" w:after="100" w:afterAutospacing="1"/>
    </w:pPr>
  </w:style>
  <w:style w:type="paragraph" w:styleId="aa">
    <w:name w:val="List Paragraph"/>
    <w:basedOn w:val="a"/>
    <w:uiPriority w:val="34"/>
    <w:qFormat/>
    <w:rsid w:val="004F27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84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3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6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8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0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42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65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13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l:30031516.0%20" TargetMode="External"/><Relationship Id="rId13" Type="http://schemas.openxmlformats.org/officeDocument/2006/relationships/hyperlink" Target="https://ru.wiktionary.org/wiki/%D0%BF%D0%BB%D0%BE%D1%82%D0%BD%D0%BE%D1%81%D1%82%D1%8C" TargetMode="External"/><Relationship Id="rId3" Type="http://schemas.openxmlformats.org/officeDocument/2006/relationships/settings" Target="settings.xml"/><Relationship Id="rId7" Type="http://schemas.openxmlformats.org/officeDocument/2006/relationships/hyperlink" Target="jl:30039127.0%20" TargetMode="External"/><Relationship Id="rId12" Type="http://schemas.openxmlformats.org/officeDocument/2006/relationships/hyperlink" Target="https://ru.wiktionary.org/wiki/%D1%82%D0%B2%D0%B5%D1%80%D0%B4%D0%BE%D1%81%D1%82%D1%8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jl:30002444.0%20" TargetMode="External"/><Relationship Id="rId11" Type="http://schemas.openxmlformats.org/officeDocument/2006/relationships/hyperlink" Target="https://ru.wiktionary.org/wiki/%D0%BC%D1%8F%D0%B3%D0%BA%D0%BE%D1%81%D1%82%D1%8C" TargetMode="External"/><Relationship Id="rId5" Type="http://schemas.openxmlformats.org/officeDocument/2006/relationships/hyperlink" Target="jl:1039088.0%20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ru.wiktionary.org/wiki/%D1%81%D0%BE%D1%81%D1%82%D0%BE%D1%8F%D0%BD%D0%B8%D0%B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l:1039088.0%20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564</TotalTime>
  <Pages>11</Pages>
  <Words>3683</Words>
  <Characters>20998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tokenovm</dc:creator>
  <cp:keywords/>
  <dc:description/>
  <cp:lastModifiedBy>Bakytbek</cp:lastModifiedBy>
  <cp:revision>15</cp:revision>
  <dcterms:created xsi:type="dcterms:W3CDTF">2015-05-19T09:57:00Z</dcterms:created>
  <dcterms:modified xsi:type="dcterms:W3CDTF">2019-11-08T14:12:00Z</dcterms:modified>
</cp:coreProperties>
</file>